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C1F577" w14:textId="3ABD0DC7" w:rsidR="003B002D" w:rsidRPr="003B002D" w:rsidRDefault="003B002D" w:rsidP="003B002D">
      <w:pPr>
        <w:pStyle w:val="ConsPlusTitlePage"/>
        <w:rPr>
          <w:rFonts w:ascii="Times New Roman" w:hAnsi="Times New Roman" w:cs="Times New Roman"/>
          <w:sz w:val="24"/>
          <w:szCs w:val="24"/>
        </w:rPr>
      </w:pPr>
    </w:p>
    <w:p w14:paraId="3AF2BC22" w14:textId="77777777" w:rsidR="003B002D" w:rsidRPr="003B002D" w:rsidRDefault="003B002D" w:rsidP="003B002D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14:paraId="0D283F65" w14:textId="77777777" w:rsidR="003B002D" w:rsidRPr="003B002D" w:rsidRDefault="003B002D" w:rsidP="003B002D">
      <w:pPr>
        <w:pStyle w:val="ConsPlusTitle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АДМИНИСТРАЦИЯ ГОРОДА ПОКАЧИ</w:t>
      </w:r>
    </w:p>
    <w:p w14:paraId="5C14AD67" w14:textId="77777777" w:rsidR="003B002D" w:rsidRPr="003B002D" w:rsidRDefault="003B002D" w:rsidP="003B002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14:paraId="204D2C99" w14:textId="77777777" w:rsidR="003B002D" w:rsidRPr="003B002D" w:rsidRDefault="003B002D" w:rsidP="003B002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ПОСТАНОВЛЕНИЕ</w:t>
      </w:r>
    </w:p>
    <w:p w14:paraId="4BB4BDCD" w14:textId="77777777" w:rsidR="003B002D" w:rsidRPr="003B002D" w:rsidRDefault="003B002D" w:rsidP="003B002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от 28 октября 2024 г. N 978</w:t>
      </w:r>
    </w:p>
    <w:p w14:paraId="6FE2419A" w14:textId="77777777" w:rsidR="003B002D" w:rsidRPr="003B002D" w:rsidRDefault="003B002D" w:rsidP="003B002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14:paraId="55FBB2DF" w14:textId="77777777" w:rsidR="003B002D" w:rsidRPr="003B002D" w:rsidRDefault="003B002D" w:rsidP="003B002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О МУНИЦИПАЛЬНОЙ ПРОГРАММЕ "РАЗРАБОТКА ДОКУМЕНТОВ</w:t>
      </w:r>
    </w:p>
    <w:p w14:paraId="3409EDA7" w14:textId="77777777" w:rsidR="003B002D" w:rsidRPr="003B002D" w:rsidRDefault="003B002D" w:rsidP="003B002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ГРАДОСТРОИТЕЛЬНОГО РЕГУЛИРОВАНИЯ ГОРОДА ПОКАЧИ"</w:t>
      </w:r>
    </w:p>
    <w:p w14:paraId="7BEEF4EF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14:paraId="193769CA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r:id="rId5">
        <w:r w:rsidRPr="003B002D">
          <w:rPr>
            <w:rFonts w:ascii="Times New Roman" w:hAnsi="Times New Roman" w:cs="Times New Roman"/>
            <w:sz w:val="24"/>
            <w:szCs w:val="24"/>
          </w:rPr>
          <w:t>частью 1 статьи 179</w:t>
        </w:r>
      </w:hyperlink>
      <w:r w:rsidRPr="003B002D">
        <w:rPr>
          <w:rFonts w:ascii="Times New Roman" w:hAnsi="Times New Roman" w:cs="Times New Roman"/>
          <w:sz w:val="24"/>
          <w:szCs w:val="24"/>
        </w:rPr>
        <w:t xml:space="preserve"> Бюджетного кодекса Российской Федерации, </w:t>
      </w:r>
      <w:hyperlink r:id="rId6">
        <w:r w:rsidRPr="003B002D">
          <w:rPr>
            <w:rFonts w:ascii="Times New Roman" w:hAnsi="Times New Roman" w:cs="Times New Roman"/>
            <w:sz w:val="24"/>
            <w:szCs w:val="24"/>
          </w:rPr>
          <w:t>пунктами 1</w:t>
        </w:r>
      </w:hyperlink>
      <w:r w:rsidRPr="003B002D">
        <w:rPr>
          <w:rFonts w:ascii="Times New Roman" w:hAnsi="Times New Roman" w:cs="Times New Roman"/>
          <w:sz w:val="24"/>
          <w:szCs w:val="24"/>
        </w:rPr>
        <w:t xml:space="preserve"> - </w:t>
      </w:r>
      <w:hyperlink r:id="rId7">
        <w:r w:rsidRPr="003B002D">
          <w:rPr>
            <w:rFonts w:ascii="Times New Roman" w:hAnsi="Times New Roman" w:cs="Times New Roman"/>
            <w:sz w:val="24"/>
            <w:szCs w:val="24"/>
          </w:rPr>
          <w:t>4 части 3 статьи 8</w:t>
        </w:r>
      </w:hyperlink>
      <w:r w:rsidRPr="003B002D">
        <w:rPr>
          <w:rFonts w:ascii="Times New Roman" w:hAnsi="Times New Roman" w:cs="Times New Roman"/>
          <w:sz w:val="24"/>
          <w:szCs w:val="24"/>
        </w:rPr>
        <w:t xml:space="preserve"> Градостроительного кодекса Российской Федерации, </w:t>
      </w:r>
      <w:hyperlink r:id="rId8">
        <w:r w:rsidRPr="003B002D">
          <w:rPr>
            <w:rFonts w:ascii="Times New Roman" w:hAnsi="Times New Roman" w:cs="Times New Roman"/>
            <w:sz w:val="24"/>
            <w:szCs w:val="24"/>
          </w:rPr>
          <w:t>пунктом 3</w:t>
        </w:r>
      </w:hyperlink>
      <w:r w:rsidRPr="003B002D">
        <w:rPr>
          <w:rFonts w:ascii="Times New Roman" w:hAnsi="Times New Roman" w:cs="Times New Roman"/>
          <w:sz w:val="24"/>
          <w:szCs w:val="24"/>
        </w:rPr>
        <w:t xml:space="preserve"> постановления Правительства Ханты-Мансийского автономного округа - Югры от 05.08.2021 N 289-п "О порядке разработки и реализации государственных программ Ханты-Мансийского автономного округа - Югры", </w:t>
      </w:r>
      <w:hyperlink r:id="rId9">
        <w:r w:rsidRPr="003B002D">
          <w:rPr>
            <w:rFonts w:ascii="Times New Roman" w:hAnsi="Times New Roman" w:cs="Times New Roman"/>
            <w:sz w:val="24"/>
            <w:szCs w:val="24"/>
          </w:rPr>
          <w:t>пунктом 26 части 1 статьи 6</w:t>
        </w:r>
      </w:hyperlink>
      <w:r w:rsidRPr="003B002D">
        <w:rPr>
          <w:rFonts w:ascii="Times New Roman" w:hAnsi="Times New Roman" w:cs="Times New Roman"/>
          <w:sz w:val="24"/>
          <w:szCs w:val="24"/>
        </w:rPr>
        <w:t xml:space="preserve"> Устава города Покачи, на основании </w:t>
      </w:r>
      <w:hyperlink r:id="rId10">
        <w:r w:rsidRPr="003B002D">
          <w:rPr>
            <w:rFonts w:ascii="Times New Roman" w:hAnsi="Times New Roman" w:cs="Times New Roman"/>
            <w:sz w:val="24"/>
            <w:szCs w:val="24"/>
          </w:rPr>
          <w:t>части 1 статьи 8</w:t>
        </w:r>
      </w:hyperlink>
      <w:r w:rsidRPr="003B002D">
        <w:rPr>
          <w:rFonts w:ascii="Times New Roman" w:hAnsi="Times New Roman" w:cs="Times New Roman"/>
          <w:sz w:val="24"/>
          <w:szCs w:val="24"/>
        </w:rPr>
        <w:t xml:space="preserve"> Порядка принятия решения о разработке муниципальных программ города Покачи, их формирования, утверждения и реализации, утвержденного постановлением администрации города Покачи от 23.04.2024 N 369:</w:t>
      </w:r>
    </w:p>
    <w:p w14:paraId="7DE232AF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 xml:space="preserve">1. Утвердить муниципальную </w:t>
      </w:r>
      <w:hyperlink w:anchor="P52">
        <w:r w:rsidRPr="003B002D">
          <w:rPr>
            <w:rFonts w:ascii="Times New Roman" w:hAnsi="Times New Roman" w:cs="Times New Roman"/>
            <w:sz w:val="24"/>
            <w:szCs w:val="24"/>
          </w:rPr>
          <w:t>программу</w:t>
        </w:r>
      </w:hyperlink>
      <w:r w:rsidRPr="003B002D">
        <w:rPr>
          <w:rFonts w:ascii="Times New Roman" w:hAnsi="Times New Roman" w:cs="Times New Roman"/>
          <w:sz w:val="24"/>
          <w:szCs w:val="24"/>
        </w:rPr>
        <w:t xml:space="preserve"> "Разработка документов градостроительного регулирования города Покачи" (далее - муниципальная программа) согласно приложению к настоящему постановлению.</w:t>
      </w:r>
    </w:p>
    <w:p w14:paraId="69BF6EA4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2. Признать утратившими силу следующие постановления администрации города Покачи:</w:t>
      </w:r>
    </w:p>
    <w:p w14:paraId="70046836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 xml:space="preserve">1) от 12.10.2018 </w:t>
      </w:r>
      <w:hyperlink r:id="rId11">
        <w:r w:rsidRPr="003B002D">
          <w:rPr>
            <w:rFonts w:ascii="Times New Roman" w:hAnsi="Times New Roman" w:cs="Times New Roman"/>
            <w:sz w:val="24"/>
            <w:szCs w:val="24"/>
          </w:rPr>
          <w:t>N 1018</w:t>
        </w:r>
      </w:hyperlink>
      <w:r w:rsidRPr="003B002D">
        <w:rPr>
          <w:rFonts w:ascii="Times New Roman" w:hAnsi="Times New Roman" w:cs="Times New Roman"/>
          <w:sz w:val="24"/>
          <w:szCs w:val="24"/>
        </w:rPr>
        <w:t xml:space="preserve"> "Об утверждении муниципальной программы "Разработка документов градостроительного регулирования города Покачи на 2019 - 2025 годы и на период до 2030 года";</w:t>
      </w:r>
    </w:p>
    <w:p w14:paraId="741EC943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 xml:space="preserve">2) от 17.06.2019 </w:t>
      </w:r>
      <w:hyperlink r:id="rId12">
        <w:r w:rsidRPr="003B002D">
          <w:rPr>
            <w:rFonts w:ascii="Times New Roman" w:hAnsi="Times New Roman" w:cs="Times New Roman"/>
            <w:sz w:val="24"/>
            <w:szCs w:val="24"/>
          </w:rPr>
          <w:t>N 557</w:t>
        </w:r>
      </w:hyperlink>
      <w:r w:rsidRPr="003B002D">
        <w:rPr>
          <w:rFonts w:ascii="Times New Roman" w:hAnsi="Times New Roman" w:cs="Times New Roman"/>
          <w:sz w:val="24"/>
          <w:szCs w:val="24"/>
        </w:rPr>
        <w:t xml:space="preserve"> "О внесении изменений в муниципальную программу "Разработка документов градостроительного регулирования города Покачи на 2019 - 2025 годы и на период до 2030 года", утвержденную постановлением администрации города Покачи от 12.10.2018 N 1018";</w:t>
      </w:r>
    </w:p>
    <w:p w14:paraId="5C1C1409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 xml:space="preserve">3) от 23.09.2019 </w:t>
      </w:r>
      <w:hyperlink r:id="rId13">
        <w:r w:rsidRPr="003B002D">
          <w:rPr>
            <w:rFonts w:ascii="Times New Roman" w:hAnsi="Times New Roman" w:cs="Times New Roman"/>
            <w:sz w:val="24"/>
            <w:szCs w:val="24"/>
          </w:rPr>
          <w:t>N 835</w:t>
        </w:r>
      </w:hyperlink>
      <w:r w:rsidRPr="003B002D">
        <w:rPr>
          <w:rFonts w:ascii="Times New Roman" w:hAnsi="Times New Roman" w:cs="Times New Roman"/>
          <w:sz w:val="24"/>
          <w:szCs w:val="24"/>
        </w:rPr>
        <w:t xml:space="preserve"> "О внесении изменений в муниципальную программу "Разработка документов градостроительного регулирования города Покачи на 2019 - 2025 годы и на период до 2030 года", утвержденную постановлением администрации города Покачи от 12.10.2018 N 1018";</w:t>
      </w:r>
    </w:p>
    <w:p w14:paraId="3C39917C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 xml:space="preserve">4) от 30.10.2019 </w:t>
      </w:r>
      <w:hyperlink r:id="rId14">
        <w:r w:rsidRPr="003B002D">
          <w:rPr>
            <w:rFonts w:ascii="Times New Roman" w:hAnsi="Times New Roman" w:cs="Times New Roman"/>
            <w:sz w:val="24"/>
            <w:szCs w:val="24"/>
          </w:rPr>
          <w:t>N 977</w:t>
        </w:r>
      </w:hyperlink>
      <w:r w:rsidRPr="003B002D">
        <w:rPr>
          <w:rFonts w:ascii="Times New Roman" w:hAnsi="Times New Roman" w:cs="Times New Roman"/>
          <w:sz w:val="24"/>
          <w:szCs w:val="24"/>
        </w:rPr>
        <w:t xml:space="preserve"> "О внесении изменений в муниципальную программу "Разработка документов градостроительного регулирования города Покачи на 2019 - 2025 годы и на период до 2030 года", утвержденную постановлением администрации города Покачи от 12.10.2018 N 1018";</w:t>
      </w:r>
    </w:p>
    <w:p w14:paraId="078F1153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 xml:space="preserve">5) от 22.06.2020 </w:t>
      </w:r>
      <w:hyperlink r:id="rId15">
        <w:r w:rsidRPr="003B002D">
          <w:rPr>
            <w:rFonts w:ascii="Times New Roman" w:hAnsi="Times New Roman" w:cs="Times New Roman"/>
            <w:sz w:val="24"/>
            <w:szCs w:val="24"/>
          </w:rPr>
          <w:t>N 500</w:t>
        </w:r>
      </w:hyperlink>
      <w:r w:rsidRPr="003B002D">
        <w:rPr>
          <w:rFonts w:ascii="Times New Roman" w:hAnsi="Times New Roman" w:cs="Times New Roman"/>
          <w:sz w:val="24"/>
          <w:szCs w:val="24"/>
        </w:rPr>
        <w:t xml:space="preserve"> "О внесении изменений в муниципальную программу "Разработка документов градостроительного регулирования города Покачи на 2019 - 2025 годы и на период до 2030 года", утвержденную постановлением администрации города Покачи от 12.10.2018 N 1018";</w:t>
      </w:r>
    </w:p>
    <w:p w14:paraId="16985760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 xml:space="preserve">6) от 21.07.2020 </w:t>
      </w:r>
      <w:hyperlink r:id="rId16">
        <w:r w:rsidRPr="003B002D">
          <w:rPr>
            <w:rFonts w:ascii="Times New Roman" w:hAnsi="Times New Roman" w:cs="Times New Roman"/>
            <w:sz w:val="24"/>
            <w:szCs w:val="24"/>
          </w:rPr>
          <w:t>N 574</w:t>
        </w:r>
      </w:hyperlink>
      <w:r w:rsidRPr="003B002D">
        <w:rPr>
          <w:rFonts w:ascii="Times New Roman" w:hAnsi="Times New Roman" w:cs="Times New Roman"/>
          <w:sz w:val="24"/>
          <w:szCs w:val="24"/>
        </w:rPr>
        <w:t xml:space="preserve"> "О внесении изменений в муниципальную программу "Разработка документов градостроительного регулирования города Покачи на 2019 - 2025 годы и на период до 2030 года", утвержденную постановлением администрации города Покачи от 12.10.2018 N 1018";</w:t>
      </w:r>
    </w:p>
    <w:p w14:paraId="6D5CB685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 xml:space="preserve">7) от 04.08.2020 </w:t>
      </w:r>
      <w:hyperlink r:id="rId17">
        <w:r w:rsidRPr="003B002D">
          <w:rPr>
            <w:rFonts w:ascii="Times New Roman" w:hAnsi="Times New Roman" w:cs="Times New Roman"/>
            <w:sz w:val="24"/>
            <w:szCs w:val="24"/>
          </w:rPr>
          <w:t>N 622</w:t>
        </w:r>
      </w:hyperlink>
      <w:r w:rsidRPr="003B002D">
        <w:rPr>
          <w:rFonts w:ascii="Times New Roman" w:hAnsi="Times New Roman" w:cs="Times New Roman"/>
          <w:sz w:val="24"/>
          <w:szCs w:val="24"/>
        </w:rPr>
        <w:t xml:space="preserve"> "О внесении изменений в муниципальную программу "Разработка документов градостроительного регулирования города Покачи на 2019 - 2025 годы и на период до 2030 года", утвержденную постановлением администрации города Покачи от 12.10.2018 N 1018";</w:t>
      </w:r>
    </w:p>
    <w:p w14:paraId="18D2F272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 xml:space="preserve">8) от 28.09.2020 </w:t>
      </w:r>
      <w:hyperlink r:id="rId18">
        <w:r w:rsidRPr="003B002D">
          <w:rPr>
            <w:rFonts w:ascii="Times New Roman" w:hAnsi="Times New Roman" w:cs="Times New Roman"/>
            <w:sz w:val="24"/>
            <w:szCs w:val="24"/>
          </w:rPr>
          <w:t>N 799</w:t>
        </w:r>
      </w:hyperlink>
      <w:r w:rsidRPr="003B002D">
        <w:rPr>
          <w:rFonts w:ascii="Times New Roman" w:hAnsi="Times New Roman" w:cs="Times New Roman"/>
          <w:sz w:val="24"/>
          <w:szCs w:val="24"/>
        </w:rPr>
        <w:t xml:space="preserve"> "О внесении изменений в муниципальную программу "Разработка документов градостроительного регулирования города Покачи на 2019 - 2025 годы и на период до 2030 года", утвержденную постановлением администрации города Покачи от 12.10.2018 N 1018";</w:t>
      </w:r>
    </w:p>
    <w:p w14:paraId="6FABC911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 xml:space="preserve">9) от 23.10.2020 </w:t>
      </w:r>
      <w:hyperlink r:id="rId19">
        <w:r w:rsidRPr="003B002D">
          <w:rPr>
            <w:rFonts w:ascii="Times New Roman" w:hAnsi="Times New Roman" w:cs="Times New Roman"/>
            <w:sz w:val="24"/>
            <w:szCs w:val="24"/>
          </w:rPr>
          <w:t>N 860</w:t>
        </w:r>
      </w:hyperlink>
      <w:r w:rsidRPr="003B002D">
        <w:rPr>
          <w:rFonts w:ascii="Times New Roman" w:hAnsi="Times New Roman" w:cs="Times New Roman"/>
          <w:sz w:val="24"/>
          <w:szCs w:val="24"/>
        </w:rPr>
        <w:t xml:space="preserve"> "О внесении изменений в постановление администрации города Покачи от 12.10.2018 1018 "Об утверждении муниципальной программы "Разработка документов градостроительного регулирования города Покачи на 2019 - 2025 годы и на период до 2030 года";</w:t>
      </w:r>
    </w:p>
    <w:p w14:paraId="2C4D8039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lastRenderedPageBreak/>
        <w:t xml:space="preserve">10) от 24.02.2021 </w:t>
      </w:r>
      <w:hyperlink r:id="rId20">
        <w:r w:rsidRPr="003B002D">
          <w:rPr>
            <w:rFonts w:ascii="Times New Roman" w:hAnsi="Times New Roman" w:cs="Times New Roman"/>
            <w:sz w:val="24"/>
            <w:szCs w:val="24"/>
          </w:rPr>
          <w:t>N 169</w:t>
        </w:r>
      </w:hyperlink>
      <w:r w:rsidRPr="003B002D">
        <w:rPr>
          <w:rFonts w:ascii="Times New Roman" w:hAnsi="Times New Roman" w:cs="Times New Roman"/>
          <w:sz w:val="24"/>
          <w:szCs w:val="24"/>
        </w:rPr>
        <w:t xml:space="preserve"> "О внесении изменений в муниципальную программу "Разработка документов градостроительного регулирования города Покачи", утвержденную постановлением администрации города Покачи от 12.10.2018 N 1018";</w:t>
      </w:r>
    </w:p>
    <w:p w14:paraId="343CC5AD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 xml:space="preserve">11) от 14.04.2021 </w:t>
      </w:r>
      <w:hyperlink r:id="rId21">
        <w:r w:rsidRPr="003B002D">
          <w:rPr>
            <w:rFonts w:ascii="Times New Roman" w:hAnsi="Times New Roman" w:cs="Times New Roman"/>
            <w:sz w:val="24"/>
            <w:szCs w:val="24"/>
          </w:rPr>
          <w:t>N 329</w:t>
        </w:r>
      </w:hyperlink>
      <w:r w:rsidRPr="003B002D">
        <w:rPr>
          <w:rFonts w:ascii="Times New Roman" w:hAnsi="Times New Roman" w:cs="Times New Roman"/>
          <w:sz w:val="24"/>
          <w:szCs w:val="24"/>
        </w:rPr>
        <w:t xml:space="preserve"> "О внесении изменений в муниципальную программу "Разработка документов градостроительного регулирования города Покачи", утвержденную постановлением администрации города Покачи от 12.10.2018 N 1018";</w:t>
      </w:r>
    </w:p>
    <w:p w14:paraId="1A7855D1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12) от 16.04.2021 N 1017 "О внесении изменений в муниципальную программу "Разработка документов градостроительного регулирования города Покачи", утвержденную постановлением администрации города Покачи от 12.10.2018 N 1015";</w:t>
      </w:r>
    </w:p>
    <w:p w14:paraId="1580EFD8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 xml:space="preserve">13) от 16.04.2021 </w:t>
      </w:r>
      <w:hyperlink r:id="rId22">
        <w:r w:rsidRPr="003B002D">
          <w:rPr>
            <w:rFonts w:ascii="Times New Roman" w:hAnsi="Times New Roman" w:cs="Times New Roman"/>
            <w:sz w:val="24"/>
            <w:szCs w:val="24"/>
          </w:rPr>
          <w:t>N 335</w:t>
        </w:r>
      </w:hyperlink>
      <w:r w:rsidRPr="003B002D">
        <w:rPr>
          <w:rFonts w:ascii="Times New Roman" w:hAnsi="Times New Roman" w:cs="Times New Roman"/>
          <w:sz w:val="24"/>
          <w:szCs w:val="24"/>
        </w:rPr>
        <w:t xml:space="preserve"> "О внесении изменений в муниципальную программу "Разработка документов градостроительного регулирования города Покачи", утвержденную постановлением администрации города Покачи от 12.10.2018 N 1018";</w:t>
      </w:r>
    </w:p>
    <w:p w14:paraId="0E7DFECC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 xml:space="preserve">14) от 12.01.2022 </w:t>
      </w:r>
      <w:hyperlink r:id="rId23">
        <w:r w:rsidRPr="003B002D">
          <w:rPr>
            <w:rFonts w:ascii="Times New Roman" w:hAnsi="Times New Roman" w:cs="Times New Roman"/>
            <w:sz w:val="24"/>
            <w:szCs w:val="24"/>
          </w:rPr>
          <w:t>N 7</w:t>
        </w:r>
      </w:hyperlink>
      <w:r w:rsidRPr="003B002D">
        <w:rPr>
          <w:rFonts w:ascii="Times New Roman" w:hAnsi="Times New Roman" w:cs="Times New Roman"/>
          <w:sz w:val="24"/>
          <w:szCs w:val="24"/>
        </w:rPr>
        <w:t xml:space="preserve"> "О внесении изменений в муниципальную программу "Разработка документов градостроительного регулирования города Покачи", утвержденную постановлением администрации города Покачи от 12.10.2018 N 1018";</w:t>
      </w:r>
    </w:p>
    <w:p w14:paraId="12A49CF9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 xml:space="preserve">15) от 15.03.2022 </w:t>
      </w:r>
      <w:hyperlink r:id="rId24">
        <w:r w:rsidRPr="003B002D">
          <w:rPr>
            <w:rFonts w:ascii="Times New Roman" w:hAnsi="Times New Roman" w:cs="Times New Roman"/>
            <w:sz w:val="24"/>
            <w:szCs w:val="24"/>
          </w:rPr>
          <w:t>N 272</w:t>
        </w:r>
      </w:hyperlink>
      <w:r w:rsidRPr="003B002D">
        <w:rPr>
          <w:rFonts w:ascii="Times New Roman" w:hAnsi="Times New Roman" w:cs="Times New Roman"/>
          <w:sz w:val="24"/>
          <w:szCs w:val="24"/>
        </w:rPr>
        <w:t xml:space="preserve"> "О внесении изменений в муниципальную программу "Разработка документов градостроительного регулирования города Покачи", утвержденную постановлением администрации города Покачи от 12.10.2018 N 1018";</w:t>
      </w:r>
    </w:p>
    <w:p w14:paraId="5026AD29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 xml:space="preserve">16) от 24.03.2022 </w:t>
      </w:r>
      <w:hyperlink r:id="rId25">
        <w:r w:rsidRPr="003B002D">
          <w:rPr>
            <w:rFonts w:ascii="Times New Roman" w:hAnsi="Times New Roman" w:cs="Times New Roman"/>
            <w:sz w:val="24"/>
            <w:szCs w:val="24"/>
          </w:rPr>
          <w:t>N 296</w:t>
        </w:r>
      </w:hyperlink>
      <w:r w:rsidRPr="003B002D">
        <w:rPr>
          <w:rFonts w:ascii="Times New Roman" w:hAnsi="Times New Roman" w:cs="Times New Roman"/>
          <w:sz w:val="24"/>
          <w:szCs w:val="24"/>
        </w:rPr>
        <w:t xml:space="preserve"> "О внесении изменений в муниципальную программу "Разработка документов градостроительного регулирования города Покачи", утвержденную постановлением администрации города Покачи от 12.10.2018 N 1018";</w:t>
      </w:r>
    </w:p>
    <w:p w14:paraId="76CDDA47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 xml:space="preserve">17) от 12.03.2022 </w:t>
      </w:r>
      <w:hyperlink r:id="rId26">
        <w:r w:rsidRPr="003B002D">
          <w:rPr>
            <w:rFonts w:ascii="Times New Roman" w:hAnsi="Times New Roman" w:cs="Times New Roman"/>
            <w:sz w:val="24"/>
            <w:szCs w:val="24"/>
          </w:rPr>
          <w:t>N 297</w:t>
        </w:r>
      </w:hyperlink>
      <w:r w:rsidRPr="003B002D">
        <w:rPr>
          <w:rFonts w:ascii="Times New Roman" w:hAnsi="Times New Roman" w:cs="Times New Roman"/>
          <w:sz w:val="24"/>
          <w:szCs w:val="24"/>
        </w:rPr>
        <w:t xml:space="preserve"> "О внесении изменений в муниципальную программу "Разработка документов градостроительного регулирования города Покачи", утвержденную постановлением администрации города Покачи от 12.10.2018 N 1018";</w:t>
      </w:r>
    </w:p>
    <w:p w14:paraId="523BD492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 xml:space="preserve">18) от 12.09.2022 </w:t>
      </w:r>
      <w:hyperlink r:id="rId27">
        <w:r w:rsidRPr="003B002D">
          <w:rPr>
            <w:rFonts w:ascii="Times New Roman" w:hAnsi="Times New Roman" w:cs="Times New Roman"/>
            <w:sz w:val="24"/>
            <w:szCs w:val="24"/>
          </w:rPr>
          <w:t>N 969</w:t>
        </w:r>
      </w:hyperlink>
      <w:r w:rsidRPr="003B002D">
        <w:rPr>
          <w:rFonts w:ascii="Times New Roman" w:hAnsi="Times New Roman" w:cs="Times New Roman"/>
          <w:sz w:val="24"/>
          <w:szCs w:val="24"/>
        </w:rPr>
        <w:t xml:space="preserve"> "О внесении изменений в постановление администрации города Покачи от 12.10.2018 N 1018 "Разработка документов градостроительного регулирования города Покачи";</w:t>
      </w:r>
    </w:p>
    <w:p w14:paraId="5C56CBC4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 xml:space="preserve">19) от 14.09.2022 </w:t>
      </w:r>
      <w:hyperlink r:id="rId28">
        <w:r w:rsidRPr="003B002D">
          <w:rPr>
            <w:rFonts w:ascii="Times New Roman" w:hAnsi="Times New Roman" w:cs="Times New Roman"/>
            <w:sz w:val="24"/>
            <w:szCs w:val="24"/>
          </w:rPr>
          <w:t>N 980</w:t>
        </w:r>
      </w:hyperlink>
      <w:r w:rsidRPr="003B002D">
        <w:rPr>
          <w:rFonts w:ascii="Times New Roman" w:hAnsi="Times New Roman" w:cs="Times New Roman"/>
          <w:sz w:val="24"/>
          <w:szCs w:val="24"/>
        </w:rPr>
        <w:t xml:space="preserve"> "О внесении изменений в муниципальную программу "Разработка документов градостроительного регулирования города Покачи", утвержденную постановлением администрации города Покачи от 12.10.2018 N 1018";</w:t>
      </w:r>
    </w:p>
    <w:p w14:paraId="08D3F92B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 xml:space="preserve">20) от 26.10.2022 </w:t>
      </w:r>
      <w:hyperlink r:id="rId29">
        <w:r w:rsidRPr="003B002D">
          <w:rPr>
            <w:rFonts w:ascii="Times New Roman" w:hAnsi="Times New Roman" w:cs="Times New Roman"/>
            <w:sz w:val="24"/>
            <w:szCs w:val="24"/>
          </w:rPr>
          <w:t>N 1113</w:t>
        </w:r>
      </w:hyperlink>
      <w:r w:rsidRPr="003B002D">
        <w:rPr>
          <w:rFonts w:ascii="Times New Roman" w:hAnsi="Times New Roman" w:cs="Times New Roman"/>
          <w:sz w:val="24"/>
          <w:szCs w:val="24"/>
        </w:rPr>
        <w:t xml:space="preserve"> "О внесении изменений в муниципальную программу "Разработка документов градостроительного регулирования города Покачи", утвержденную постановлением администрации города Покачи от 12.10.2018 N 1018";</w:t>
      </w:r>
    </w:p>
    <w:p w14:paraId="470AADBA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 xml:space="preserve">21) от 23.03.2023 </w:t>
      </w:r>
      <w:hyperlink r:id="rId30">
        <w:r w:rsidRPr="003B002D">
          <w:rPr>
            <w:rFonts w:ascii="Times New Roman" w:hAnsi="Times New Roman" w:cs="Times New Roman"/>
            <w:sz w:val="24"/>
            <w:szCs w:val="24"/>
          </w:rPr>
          <w:t>N 230</w:t>
        </w:r>
      </w:hyperlink>
      <w:r w:rsidRPr="003B002D">
        <w:rPr>
          <w:rFonts w:ascii="Times New Roman" w:hAnsi="Times New Roman" w:cs="Times New Roman"/>
          <w:sz w:val="24"/>
          <w:szCs w:val="24"/>
        </w:rPr>
        <w:t xml:space="preserve"> "О внесении изменений в муниципальную программу "Разработка документов градостроительного регулирования города Покачи", утвержденную постановлением администрации города Покачи от 12.10.2018 N 1018";</w:t>
      </w:r>
    </w:p>
    <w:p w14:paraId="7FB7A0DE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 xml:space="preserve">22) от 23.03.2023 </w:t>
      </w:r>
      <w:hyperlink r:id="rId31">
        <w:r w:rsidRPr="003B002D">
          <w:rPr>
            <w:rFonts w:ascii="Times New Roman" w:hAnsi="Times New Roman" w:cs="Times New Roman"/>
            <w:sz w:val="24"/>
            <w:szCs w:val="24"/>
          </w:rPr>
          <w:t>N 235</w:t>
        </w:r>
      </w:hyperlink>
      <w:r w:rsidRPr="003B002D">
        <w:rPr>
          <w:rFonts w:ascii="Times New Roman" w:hAnsi="Times New Roman" w:cs="Times New Roman"/>
          <w:sz w:val="24"/>
          <w:szCs w:val="24"/>
        </w:rPr>
        <w:t xml:space="preserve"> "О внесении изменений в муниципальную программу "Разработка документов градостроительного регулирования города Покачи", утвержденную постановлением администрации города Покачи от 12.10.2018 N 1018";</w:t>
      </w:r>
    </w:p>
    <w:p w14:paraId="42A35EDB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 xml:space="preserve">23) от 25.03.2023 </w:t>
      </w:r>
      <w:hyperlink r:id="rId32">
        <w:r w:rsidRPr="003B002D">
          <w:rPr>
            <w:rFonts w:ascii="Times New Roman" w:hAnsi="Times New Roman" w:cs="Times New Roman"/>
            <w:sz w:val="24"/>
            <w:szCs w:val="24"/>
          </w:rPr>
          <w:t>N 245</w:t>
        </w:r>
      </w:hyperlink>
      <w:r w:rsidRPr="003B002D">
        <w:rPr>
          <w:rFonts w:ascii="Times New Roman" w:hAnsi="Times New Roman" w:cs="Times New Roman"/>
          <w:sz w:val="24"/>
          <w:szCs w:val="24"/>
        </w:rPr>
        <w:t xml:space="preserve"> "О внесении изменений в муниципальную программу "Разработка документов градостроительного регулирования города Покачи", утвержденную постановлением администрации города Покачи от 12.10.2018 N 1018";</w:t>
      </w:r>
    </w:p>
    <w:p w14:paraId="107ADB4B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 xml:space="preserve">24) от 01.08.2023 </w:t>
      </w:r>
      <w:hyperlink r:id="rId33">
        <w:r w:rsidRPr="003B002D">
          <w:rPr>
            <w:rFonts w:ascii="Times New Roman" w:hAnsi="Times New Roman" w:cs="Times New Roman"/>
            <w:sz w:val="24"/>
            <w:szCs w:val="24"/>
          </w:rPr>
          <w:t>N 630</w:t>
        </w:r>
      </w:hyperlink>
      <w:r w:rsidRPr="003B002D">
        <w:rPr>
          <w:rFonts w:ascii="Times New Roman" w:hAnsi="Times New Roman" w:cs="Times New Roman"/>
          <w:sz w:val="24"/>
          <w:szCs w:val="24"/>
        </w:rPr>
        <w:t xml:space="preserve"> "О внесении изменений в муниципальную программу "Разработка документов градостроительного регулирования города Покачи", утвержденную постановлением администрации города Покачи от 12.10.2018 N 1018";</w:t>
      </w:r>
    </w:p>
    <w:p w14:paraId="543B76A8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 xml:space="preserve">25) от 30.10.2023 </w:t>
      </w:r>
      <w:hyperlink r:id="rId34">
        <w:r w:rsidRPr="003B002D">
          <w:rPr>
            <w:rFonts w:ascii="Times New Roman" w:hAnsi="Times New Roman" w:cs="Times New Roman"/>
            <w:sz w:val="24"/>
            <w:szCs w:val="24"/>
          </w:rPr>
          <w:t>N 861</w:t>
        </w:r>
      </w:hyperlink>
      <w:r w:rsidRPr="003B002D">
        <w:rPr>
          <w:rFonts w:ascii="Times New Roman" w:hAnsi="Times New Roman" w:cs="Times New Roman"/>
          <w:sz w:val="24"/>
          <w:szCs w:val="24"/>
        </w:rPr>
        <w:t xml:space="preserve"> "О внесении изменений в муниципальную программу "Разработка документов градостроительного регулирования города Покачи", утвержденную постановлением администрации города Покачи от 12.10.2018 N 1018";</w:t>
      </w:r>
    </w:p>
    <w:p w14:paraId="0843DD88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 xml:space="preserve">26) от 25.03.2024 </w:t>
      </w:r>
      <w:hyperlink r:id="rId35">
        <w:r w:rsidRPr="003B002D">
          <w:rPr>
            <w:rFonts w:ascii="Times New Roman" w:hAnsi="Times New Roman" w:cs="Times New Roman"/>
            <w:sz w:val="24"/>
            <w:szCs w:val="24"/>
          </w:rPr>
          <w:t>N 244</w:t>
        </w:r>
      </w:hyperlink>
      <w:r w:rsidRPr="003B002D">
        <w:rPr>
          <w:rFonts w:ascii="Times New Roman" w:hAnsi="Times New Roman" w:cs="Times New Roman"/>
          <w:sz w:val="24"/>
          <w:szCs w:val="24"/>
        </w:rPr>
        <w:t xml:space="preserve"> "О внесении изменений в муниципальную программу "Разработка документов градостроительного регулирования города Покачи", утвержденную постановлением администрации города Покачи от 12.10.2018 N 1018";</w:t>
      </w:r>
    </w:p>
    <w:p w14:paraId="2E965D5C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 xml:space="preserve">27) от 26.03.2024 </w:t>
      </w:r>
      <w:hyperlink r:id="rId36">
        <w:r w:rsidRPr="003B002D">
          <w:rPr>
            <w:rFonts w:ascii="Times New Roman" w:hAnsi="Times New Roman" w:cs="Times New Roman"/>
            <w:sz w:val="24"/>
            <w:szCs w:val="24"/>
          </w:rPr>
          <w:t>N 249</w:t>
        </w:r>
      </w:hyperlink>
      <w:r w:rsidRPr="003B002D">
        <w:rPr>
          <w:rFonts w:ascii="Times New Roman" w:hAnsi="Times New Roman" w:cs="Times New Roman"/>
          <w:sz w:val="24"/>
          <w:szCs w:val="24"/>
        </w:rPr>
        <w:t xml:space="preserve"> "О внесении изменений в муниципальную программу "Разработка документов градостроительного регулирования города Покачи", утвержденную постановлением администрации города Покачи от 12.10.2018 N 1018";</w:t>
      </w:r>
    </w:p>
    <w:p w14:paraId="598859AD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 xml:space="preserve">28) от 12.07.2024 </w:t>
      </w:r>
      <w:hyperlink r:id="rId37">
        <w:r w:rsidRPr="003B002D">
          <w:rPr>
            <w:rFonts w:ascii="Times New Roman" w:hAnsi="Times New Roman" w:cs="Times New Roman"/>
            <w:sz w:val="24"/>
            <w:szCs w:val="24"/>
          </w:rPr>
          <w:t>N 701</w:t>
        </w:r>
      </w:hyperlink>
      <w:r w:rsidRPr="003B002D">
        <w:rPr>
          <w:rFonts w:ascii="Times New Roman" w:hAnsi="Times New Roman" w:cs="Times New Roman"/>
          <w:sz w:val="24"/>
          <w:szCs w:val="24"/>
        </w:rPr>
        <w:t xml:space="preserve"> "О внесении изменений в муниципальную программу "Разработка документов градостроительного регулирования города Покачи", утвержденную постановлением администрации города Покачи от 12.10.2018 N 1018".</w:t>
      </w:r>
    </w:p>
    <w:p w14:paraId="5EE53815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 xml:space="preserve">3. Начальнику отдела архитектуры и градостроительства администрации города </w:t>
      </w:r>
      <w:r w:rsidRPr="003B002D">
        <w:rPr>
          <w:rFonts w:ascii="Times New Roman" w:hAnsi="Times New Roman" w:cs="Times New Roman"/>
          <w:sz w:val="24"/>
          <w:szCs w:val="24"/>
        </w:rPr>
        <w:lastRenderedPageBreak/>
        <w:t>Покачи Кнаус И.С. обеспечить размещение муниципальной программы в актуальной редакции с учетом всех изменений на официальном сайте администрации города Покачи, согласно правилам ведения Реестра муниципальных программ города Покачи, утвержденным распоряжением администрации города Покачи от 17.05.2021 N 46-р в течение семи рабочих дней после утверждения настоящего постановления.</w:t>
      </w:r>
    </w:p>
    <w:p w14:paraId="1AA56F99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4. Настоящее постановление вступает в силу с 01.01.2025.</w:t>
      </w:r>
    </w:p>
    <w:p w14:paraId="57B6FE9F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5. Опубликовать настоящее постановление в сетевом издании "ПокачиИнформ" (http://vgazetepv.ru/).</w:t>
      </w:r>
    </w:p>
    <w:p w14:paraId="225302E3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6. Контроль за выполнением постановления возложить на заместителя главы города Покачи Вафина Н.Ш.</w:t>
      </w:r>
    </w:p>
    <w:p w14:paraId="65A2923C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14:paraId="28D0E47C" w14:textId="77777777" w:rsidR="003B002D" w:rsidRPr="003B002D" w:rsidRDefault="003B002D" w:rsidP="003B002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Глава города Покачи</w:t>
      </w:r>
    </w:p>
    <w:p w14:paraId="70DA36F8" w14:textId="77777777" w:rsidR="003B002D" w:rsidRPr="003B002D" w:rsidRDefault="003B002D" w:rsidP="003B002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В.Л.ТАНЕНКОВ</w:t>
      </w:r>
    </w:p>
    <w:p w14:paraId="7E7BC4B2" w14:textId="77777777" w:rsidR="003B002D" w:rsidRPr="003B002D" w:rsidRDefault="003B002D" w:rsidP="003B002D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14:paraId="6D35E390" w14:textId="77777777" w:rsidR="003B002D" w:rsidRPr="003B002D" w:rsidRDefault="003B002D" w:rsidP="003B002D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14:paraId="4767F1BD" w14:textId="77777777" w:rsidR="003B002D" w:rsidRPr="003B002D" w:rsidRDefault="003B002D" w:rsidP="003B002D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14:paraId="79B1C52F" w14:textId="77777777" w:rsidR="003B002D" w:rsidRPr="003B002D" w:rsidRDefault="003B002D" w:rsidP="003B002D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14:paraId="33E6A100" w14:textId="77777777" w:rsidR="003B002D" w:rsidRPr="003B002D" w:rsidRDefault="003B002D" w:rsidP="003B002D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14:paraId="464773C7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bookmarkStart w:id="0" w:name="P52"/>
      <w:bookmarkEnd w:id="0"/>
    </w:p>
    <w:p w14:paraId="07744F8C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21C31B6A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6686D58F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0712B359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37F53C15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0E61A622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53B64C64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1A262DD0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49B1CDA1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08972F31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58571C3D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497269C5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3E028F4C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4FEE84B1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265F917F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0C999D25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191C166E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293BD97F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24854758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57D98AFB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04719038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5677C372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328C3BFE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477704E6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7614D83E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0130410C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256A2110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0912FE70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7F4138AA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05D425F2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105D1FE3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27E2F83A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0E6CBA96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11681B76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272D22AC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23577743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70711FA9" w14:textId="77777777" w:rsid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4703687D" w14:textId="77777777" w:rsidR="006F1E01" w:rsidRDefault="006F1E01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  <w:sectPr w:rsidR="006F1E01" w:rsidSect="002A26B0">
          <w:pgSz w:w="11905" w:h="16838"/>
          <w:pgMar w:top="397" w:right="850" w:bottom="397" w:left="1701" w:header="0" w:footer="0" w:gutter="0"/>
          <w:cols w:space="720"/>
          <w:titlePg/>
          <w:docGrid w:linePitch="299"/>
        </w:sectPr>
      </w:pPr>
    </w:p>
    <w:p w14:paraId="31BB3978" w14:textId="62D748F2" w:rsidR="003B002D" w:rsidRPr="003B002D" w:rsidRDefault="003B002D" w:rsidP="003B002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14:paraId="76987A78" w14:textId="77777777" w:rsidR="003B002D" w:rsidRPr="003B002D" w:rsidRDefault="003B002D" w:rsidP="003B002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к постановлению</w:t>
      </w:r>
    </w:p>
    <w:p w14:paraId="529F518B" w14:textId="77777777" w:rsidR="003B002D" w:rsidRPr="003B002D" w:rsidRDefault="003B002D" w:rsidP="003B002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администрации города Покачи</w:t>
      </w:r>
    </w:p>
    <w:p w14:paraId="45081664" w14:textId="77777777" w:rsidR="003B002D" w:rsidRPr="003B002D" w:rsidRDefault="003B002D" w:rsidP="003B002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от 28.10.2024 N 978</w:t>
      </w:r>
    </w:p>
    <w:p w14:paraId="624FCC73" w14:textId="77777777" w:rsidR="003B002D" w:rsidRPr="003B002D" w:rsidRDefault="003B002D" w:rsidP="003B002D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14:paraId="2A63349D" w14:textId="77777777" w:rsidR="003B002D" w:rsidRPr="003B002D" w:rsidRDefault="003B002D" w:rsidP="003B002D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Паспорт</w:t>
      </w:r>
    </w:p>
    <w:p w14:paraId="3AE646E6" w14:textId="77777777" w:rsidR="003B002D" w:rsidRPr="003B002D" w:rsidRDefault="003B002D" w:rsidP="003B002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муниципальной программы "Разработка документов</w:t>
      </w:r>
    </w:p>
    <w:p w14:paraId="2F3AB38E" w14:textId="77777777" w:rsidR="003B002D" w:rsidRPr="003B002D" w:rsidRDefault="003B002D" w:rsidP="003B002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градостроительного регулирования города Покачи"</w:t>
      </w:r>
    </w:p>
    <w:p w14:paraId="7A072BCB" w14:textId="77777777" w:rsidR="003B002D" w:rsidRPr="003B002D" w:rsidRDefault="003B002D" w:rsidP="003B002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(наименование)</w:t>
      </w:r>
    </w:p>
    <w:p w14:paraId="00280974" w14:textId="77777777" w:rsidR="003B002D" w:rsidRPr="003B002D" w:rsidRDefault="003B002D" w:rsidP="003B002D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14:paraId="1AFF609D" w14:textId="77777777" w:rsidR="003B002D" w:rsidRPr="003B002D" w:rsidRDefault="003B002D" w:rsidP="003B002D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1. Основные положения</w:t>
      </w:r>
    </w:p>
    <w:p w14:paraId="522A26BA" w14:textId="77777777" w:rsidR="003B002D" w:rsidRP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8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254"/>
        <w:gridCol w:w="1849"/>
        <w:gridCol w:w="1384"/>
        <w:gridCol w:w="1264"/>
        <w:gridCol w:w="1264"/>
        <w:gridCol w:w="1052"/>
        <w:gridCol w:w="816"/>
      </w:tblGrid>
      <w:tr w:rsidR="003B002D" w:rsidRPr="003B002D" w14:paraId="30E3F0CD" w14:textId="77777777" w:rsidTr="003B002D">
        <w:tc>
          <w:tcPr>
            <w:tcW w:w="2254" w:type="dxa"/>
          </w:tcPr>
          <w:p w14:paraId="7E306813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Куратор муниципальной программы</w:t>
            </w:r>
          </w:p>
        </w:tc>
        <w:tc>
          <w:tcPr>
            <w:tcW w:w="7629" w:type="dxa"/>
            <w:gridSpan w:val="6"/>
          </w:tcPr>
          <w:p w14:paraId="22159438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Вафин Наиль Шамильевич</w:t>
            </w:r>
          </w:p>
        </w:tc>
      </w:tr>
      <w:tr w:rsidR="003B002D" w:rsidRPr="003B002D" w14:paraId="6FEA4F79" w14:textId="77777777" w:rsidTr="003B002D">
        <w:tc>
          <w:tcPr>
            <w:tcW w:w="2254" w:type="dxa"/>
          </w:tcPr>
          <w:p w14:paraId="3399B4C0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7629" w:type="dxa"/>
            <w:gridSpan w:val="6"/>
          </w:tcPr>
          <w:p w14:paraId="2AB80025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Отдел архитектуры и градостроительства администрации города Покачи</w:t>
            </w:r>
          </w:p>
        </w:tc>
      </w:tr>
      <w:tr w:rsidR="003B002D" w:rsidRPr="003B002D" w14:paraId="3F7D2ADF" w14:textId="77777777" w:rsidTr="003B002D">
        <w:tc>
          <w:tcPr>
            <w:tcW w:w="2254" w:type="dxa"/>
          </w:tcPr>
          <w:p w14:paraId="0AF7D277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Соисполнители муниципальной программы</w:t>
            </w:r>
          </w:p>
        </w:tc>
        <w:tc>
          <w:tcPr>
            <w:tcW w:w="7629" w:type="dxa"/>
            <w:gridSpan w:val="6"/>
          </w:tcPr>
          <w:p w14:paraId="6051DC4C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Муниципальное учреждение "Управление капитального строительства"</w:t>
            </w:r>
          </w:p>
        </w:tc>
      </w:tr>
      <w:tr w:rsidR="003B002D" w:rsidRPr="003B002D" w14:paraId="2873D6B3" w14:textId="77777777" w:rsidTr="003B002D">
        <w:tc>
          <w:tcPr>
            <w:tcW w:w="2254" w:type="dxa"/>
          </w:tcPr>
          <w:p w14:paraId="3FE28FFE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Период реализации</w:t>
            </w:r>
          </w:p>
        </w:tc>
        <w:tc>
          <w:tcPr>
            <w:tcW w:w="7629" w:type="dxa"/>
            <w:gridSpan w:val="6"/>
          </w:tcPr>
          <w:p w14:paraId="71BADB16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2025 - 2030</w:t>
            </w:r>
          </w:p>
        </w:tc>
      </w:tr>
      <w:tr w:rsidR="003B002D" w:rsidRPr="003B002D" w14:paraId="4E493173" w14:textId="77777777" w:rsidTr="003B002D">
        <w:tc>
          <w:tcPr>
            <w:tcW w:w="2254" w:type="dxa"/>
          </w:tcPr>
          <w:p w14:paraId="7F0066AB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7629" w:type="dxa"/>
            <w:gridSpan w:val="6"/>
          </w:tcPr>
          <w:p w14:paraId="4D6F9F90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устойчивого развития территории города Покачи, рационального использования отдельных территорий города (микрорайонов) на основе документов по планировке территорий, способствующих дальнейшему развитию жилищной, инженерной, транспортной и социальной инфраструктур города Покачи с учетом интересов граждан, организаций, предприятий и предпринимателей города</w:t>
            </w:r>
          </w:p>
        </w:tc>
      </w:tr>
      <w:tr w:rsidR="003B002D" w:rsidRPr="003B002D" w14:paraId="7057EA2C" w14:textId="77777777" w:rsidTr="003B002D">
        <w:tc>
          <w:tcPr>
            <w:tcW w:w="2254" w:type="dxa"/>
          </w:tcPr>
          <w:p w14:paraId="68FAF652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7629" w:type="dxa"/>
            <w:gridSpan w:val="6"/>
          </w:tcPr>
          <w:p w14:paraId="7EC8970E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Развитие градостроительной деятельности в городе Покачи</w:t>
            </w:r>
          </w:p>
        </w:tc>
      </w:tr>
      <w:tr w:rsidR="003B002D" w:rsidRPr="003B002D" w14:paraId="5281659E" w14:textId="77777777" w:rsidTr="003B002D">
        <w:tc>
          <w:tcPr>
            <w:tcW w:w="2254" w:type="dxa"/>
            <w:vMerge w:val="restart"/>
          </w:tcPr>
          <w:p w14:paraId="77BF7E03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Подпрограммы, структурный элемент</w:t>
            </w:r>
          </w:p>
        </w:tc>
        <w:tc>
          <w:tcPr>
            <w:tcW w:w="7629" w:type="dxa"/>
            <w:gridSpan w:val="6"/>
          </w:tcPr>
          <w:p w14:paraId="085225D1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 "Стимулирование жилищного строительства (разработка проектов межевания и проектов планировки территорий города Покачи, внесение изменений в Правила землепользования и застройки города Покачи)"</w:t>
            </w:r>
          </w:p>
        </w:tc>
      </w:tr>
      <w:tr w:rsidR="003B002D" w:rsidRPr="003B002D" w14:paraId="1F53D632" w14:textId="77777777" w:rsidTr="003B002D">
        <w:tc>
          <w:tcPr>
            <w:tcW w:w="2254" w:type="dxa"/>
            <w:vMerge/>
          </w:tcPr>
          <w:p w14:paraId="49243C0F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29" w:type="dxa"/>
            <w:gridSpan w:val="6"/>
          </w:tcPr>
          <w:p w14:paraId="0E20E73D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 "Обеспечение деятельности муниципального учреждения "Управление капитального строительства"</w:t>
            </w:r>
          </w:p>
        </w:tc>
      </w:tr>
      <w:tr w:rsidR="003B002D" w:rsidRPr="003B002D" w14:paraId="16E71DD3" w14:textId="77777777" w:rsidTr="003B002D">
        <w:tc>
          <w:tcPr>
            <w:tcW w:w="2254" w:type="dxa"/>
            <w:vMerge w:val="restart"/>
          </w:tcPr>
          <w:p w14:paraId="6E4CF721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Объемы финансового обеспечения за весь период реализации</w:t>
            </w:r>
          </w:p>
        </w:tc>
        <w:tc>
          <w:tcPr>
            <w:tcW w:w="1849" w:type="dxa"/>
            <w:vMerge w:val="restart"/>
          </w:tcPr>
          <w:p w14:paraId="19B1AB52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Источник финансового обеспечения</w:t>
            </w:r>
          </w:p>
        </w:tc>
        <w:tc>
          <w:tcPr>
            <w:tcW w:w="5780" w:type="dxa"/>
            <w:gridSpan w:val="5"/>
          </w:tcPr>
          <w:p w14:paraId="500625DB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Объем финансового обеспечения по годам, рублей</w:t>
            </w:r>
          </w:p>
        </w:tc>
      </w:tr>
      <w:tr w:rsidR="003B002D" w:rsidRPr="003B002D" w14:paraId="5DB4BEBB" w14:textId="77777777" w:rsidTr="003B002D">
        <w:tc>
          <w:tcPr>
            <w:tcW w:w="2254" w:type="dxa"/>
            <w:vMerge/>
          </w:tcPr>
          <w:p w14:paraId="3B6FE445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9" w:type="dxa"/>
            <w:vMerge/>
          </w:tcPr>
          <w:p w14:paraId="4E9502E2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</w:tcPr>
          <w:p w14:paraId="459C6D72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64" w:type="dxa"/>
          </w:tcPr>
          <w:p w14:paraId="1D1F83FC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2025 г.</w:t>
            </w:r>
          </w:p>
        </w:tc>
        <w:tc>
          <w:tcPr>
            <w:tcW w:w="1264" w:type="dxa"/>
          </w:tcPr>
          <w:p w14:paraId="5D171EA8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2026 г.</w:t>
            </w:r>
          </w:p>
        </w:tc>
        <w:tc>
          <w:tcPr>
            <w:tcW w:w="1052" w:type="dxa"/>
          </w:tcPr>
          <w:p w14:paraId="5AFFF124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2027 г.</w:t>
            </w:r>
          </w:p>
        </w:tc>
        <w:tc>
          <w:tcPr>
            <w:tcW w:w="816" w:type="dxa"/>
          </w:tcPr>
          <w:p w14:paraId="27D2D150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2028 - 2030</w:t>
            </w:r>
          </w:p>
        </w:tc>
      </w:tr>
      <w:tr w:rsidR="003B002D" w:rsidRPr="003B002D" w14:paraId="6549F0A6" w14:textId="77777777" w:rsidTr="003B002D">
        <w:tc>
          <w:tcPr>
            <w:tcW w:w="2254" w:type="dxa"/>
            <w:vMerge/>
          </w:tcPr>
          <w:p w14:paraId="7A05EF83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9" w:type="dxa"/>
          </w:tcPr>
          <w:p w14:paraId="50C25DCA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384" w:type="dxa"/>
          </w:tcPr>
          <w:p w14:paraId="4B94E91F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20917165,00</w:t>
            </w:r>
          </w:p>
        </w:tc>
        <w:tc>
          <w:tcPr>
            <w:tcW w:w="1264" w:type="dxa"/>
          </w:tcPr>
          <w:p w14:paraId="2AC022D4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7567058,00</w:t>
            </w:r>
          </w:p>
        </w:tc>
        <w:tc>
          <w:tcPr>
            <w:tcW w:w="1264" w:type="dxa"/>
          </w:tcPr>
          <w:p w14:paraId="2804ED51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6636188,00</w:t>
            </w:r>
          </w:p>
        </w:tc>
        <w:tc>
          <w:tcPr>
            <w:tcW w:w="1052" w:type="dxa"/>
          </w:tcPr>
          <w:p w14:paraId="60110F25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6713919,00</w:t>
            </w:r>
          </w:p>
        </w:tc>
        <w:tc>
          <w:tcPr>
            <w:tcW w:w="816" w:type="dxa"/>
          </w:tcPr>
          <w:p w14:paraId="097EECAA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3B002D" w:rsidRPr="003B002D" w14:paraId="4419F125" w14:textId="77777777" w:rsidTr="003B002D">
        <w:tc>
          <w:tcPr>
            <w:tcW w:w="2254" w:type="dxa"/>
            <w:vMerge/>
          </w:tcPr>
          <w:p w14:paraId="60A207AA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9" w:type="dxa"/>
          </w:tcPr>
          <w:p w14:paraId="430CEC29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384" w:type="dxa"/>
          </w:tcPr>
          <w:p w14:paraId="61CCADD8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64" w:type="dxa"/>
          </w:tcPr>
          <w:p w14:paraId="04362637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64" w:type="dxa"/>
          </w:tcPr>
          <w:p w14:paraId="2C64D14A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052" w:type="dxa"/>
          </w:tcPr>
          <w:p w14:paraId="32BDDE66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816" w:type="dxa"/>
          </w:tcPr>
          <w:p w14:paraId="3909B2B7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3B002D" w:rsidRPr="003B002D" w14:paraId="3238982D" w14:textId="77777777" w:rsidTr="003B002D">
        <w:tc>
          <w:tcPr>
            <w:tcW w:w="2254" w:type="dxa"/>
            <w:vMerge/>
          </w:tcPr>
          <w:p w14:paraId="3244EA0A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9" w:type="dxa"/>
          </w:tcPr>
          <w:p w14:paraId="18D3540F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 xml:space="preserve">бюджет автономного </w:t>
            </w:r>
            <w:r w:rsidRPr="003B002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округа</w:t>
            </w:r>
          </w:p>
        </w:tc>
        <w:tc>
          <w:tcPr>
            <w:tcW w:w="1384" w:type="dxa"/>
          </w:tcPr>
          <w:p w14:paraId="7E4C6F6E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0,00</w:t>
            </w:r>
          </w:p>
        </w:tc>
        <w:tc>
          <w:tcPr>
            <w:tcW w:w="1264" w:type="dxa"/>
          </w:tcPr>
          <w:p w14:paraId="555BC0B3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64" w:type="dxa"/>
          </w:tcPr>
          <w:p w14:paraId="3BFC890A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052" w:type="dxa"/>
          </w:tcPr>
          <w:p w14:paraId="622221B1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816" w:type="dxa"/>
          </w:tcPr>
          <w:p w14:paraId="52737411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3B002D" w:rsidRPr="003B002D" w14:paraId="32A7701A" w14:textId="77777777" w:rsidTr="003B002D">
        <w:tc>
          <w:tcPr>
            <w:tcW w:w="2254" w:type="dxa"/>
            <w:vMerge/>
          </w:tcPr>
          <w:p w14:paraId="4032D4AF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9" w:type="dxa"/>
          </w:tcPr>
          <w:p w14:paraId="79160B59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384" w:type="dxa"/>
          </w:tcPr>
          <w:p w14:paraId="5DBE4400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20917165,00</w:t>
            </w:r>
          </w:p>
        </w:tc>
        <w:tc>
          <w:tcPr>
            <w:tcW w:w="1264" w:type="dxa"/>
          </w:tcPr>
          <w:p w14:paraId="674398C7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7567058,00</w:t>
            </w:r>
          </w:p>
        </w:tc>
        <w:tc>
          <w:tcPr>
            <w:tcW w:w="1264" w:type="dxa"/>
          </w:tcPr>
          <w:p w14:paraId="2748EFE6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6636188,00</w:t>
            </w:r>
          </w:p>
        </w:tc>
        <w:tc>
          <w:tcPr>
            <w:tcW w:w="1052" w:type="dxa"/>
          </w:tcPr>
          <w:p w14:paraId="342809B8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6713919,00</w:t>
            </w:r>
          </w:p>
        </w:tc>
        <w:tc>
          <w:tcPr>
            <w:tcW w:w="816" w:type="dxa"/>
          </w:tcPr>
          <w:p w14:paraId="7F09B666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3B002D" w:rsidRPr="003B002D" w14:paraId="7245FDFF" w14:textId="77777777" w:rsidTr="003B002D">
        <w:tc>
          <w:tcPr>
            <w:tcW w:w="2254" w:type="dxa"/>
            <w:vMerge/>
          </w:tcPr>
          <w:p w14:paraId="5C845176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9" w:type="dxa"/>
          </w:tcPr>
          <w:p w14:paraId="5B3608A9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иные источники финансирования</w:t>
            </w:r>
          </w:p>
        </w:tc>
        <w:tc>
          <w:tcPr>
            <w:tcW w:w="1384" w:type="dxa"/>
          </w:tcPr>
          <w:p w14:paraId="42F731B5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64" w:type="dxa"/>
          </w:tcPr>
          <w:p w14:paraId="203ABF54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64" w:type="dxa"/>
          </w:tcPr>
          <w:p w14:paraId="08CAB370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052" w:type="dxa"/>
          </w:tcPr>
          <w:p w14:paraId="635292D2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816" w:type="dxa"/>
          </w:tcPr>
          <w:p w14:paraId="71D778E6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3B002D" w:rsidRPr="003B002D" w14:paraId="31AA8DFD" w14:textId="77777777" w:rsidTr="003B002D">
        <w:tc>
          <w:tcPr>
            <w:tcW w:w="2254" w:type="dxa"/>
          </w:tcPr>
          <w:p w14:paraId="022E15F4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Связь с национальными целями развития Российской Федерации/ государственными программами Ханты-Мансийского автономного округа - Югры</w:t>
            </w:r>
          </w:p>
        </w:tc>
        <w:tc>
          <w:tcPr>
            <w:tcW w:w="7629" w:type="dxa"/>
            <w:gridSpan w:val="6"/>
          </w:tcPr>
          <w:p w14:paraId="3D0CDDEC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 xml:space="preserve">Комфортная и безопасная среда для жизни </w:t>
            </w:r>
            <w:hyperlink r:id="rId38">
              <w:r w:rsidRPr="003B002D">
                <w:rPr>
                  <w:rFonts w:ascii="Times New Roman" w:hAnsi="Times New Roman" w:cs="Times New Roman"/>
                  <w:sz w:val="24"/>
                  <w:szCs w:val="24"/>
                </w:rPr>
                <w:t>п. "в" части 1</w:t>
              </w:r>
            </w:hyperlink>
            <w:r w:rsidRPr="003B002D">
              <w:rPr>
                <w:rFonts w:ascii="Times New Roman" w:hAnsi="Times New Roman" w:cs="Times New Roman"/>
                <w:sz w:val="24"/>
                <w:szCs w:val="24"/>
              </w:rPr>
              <w:t xml:space="preserve"> Указа Президента Российской Федерации "О национальных целях развития Российской Федерации на период до 2030 года и на перспективу до 2036 года"</w:t>
            </w:r>
          </w:p>
        </w:tc>
      </w:tr>
    </w:tbl>
    <w:p w14:paraId="7715F8ED" w14:textId="77777777" w:rsid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4AF25A1F" w14:textId="77777777" w:rsid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76258B6A" w14:textId="77777777" w:rsid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6B4057D6" w14:textId="77777777" w:rsid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44A86D5B" w14:textId="77777777" w:rsid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753212A1" w14:textId="77777777" w:rsid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63D2FBE9" w14:textId="77777777" w:rsid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7EFA2603" w14:textId="77777777" w:rsid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28910B46" w14:textId="77777777" w:rsid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0A54AB15" w14:textId="77777777" w:rsid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7EC1C9F8" w14:textId="77777777" w:rsid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79D1EE1E" w14:textId="77777777" w:rsid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3B2956B7" w14:textId="77777777" w:rsid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1250CF26" w14:textId="77777777" w:rsid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28CD1F87" w14:textId="77777777" w:rsid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7410A4D6" w14:textId="77777777" w:rsid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727FD7F8" w14:textId="77777777" w:rsid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1ECAF064" w14:textId="77777777" w:rsid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244FAA41" w14:textId="77777777" w:rsid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74307B4E" w14:textId="77777777" w:rsid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635BCE05" w14:textId="77777777" w:rsid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1462385D" w14:textId="77777777" w:rsidR="002A26B0" w:rsidRDefault="002A26B0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361577DF" w14:textId="77777777" w:rsidR="002A26B0" w:rsidRDefault="002A26B0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724DD9EA" w14:textId="77777777" w:rsidR="002A26B0" w:rsidRDefault="002A26B0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3DAA7443" w14:textId="77777777" w:rsidR="002A26B0" w:rsidRDefault="002A26B0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245CD96A" w14:textId="77777777" w:rsidR="002A26B0" w:rsidRDefault="002A26B0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3554DA1F" w14:textId="77777777" w:rsidR="002A26B0" w:rsidRDefault="002A26B0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32CBB025" w14:textId="77777777" w:rsidR="002A26B0" w:rsidRDefault="002A26B0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3E81DE40" w14:textId="77777777" w:rsidR="002A26B0" w:rsidRDefault="002A26B0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5ED4B3C6" w14:textId="77777777" w:rsidR="002A26B0" w:rsidRDefault="002A26B0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5733E8B0" w14:textId="77777777" w:rsidR="002A26B0" w:rsidRDefault="002A26B0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30A0F629" w14:textId="77777777" w:rsidR="002A26B0" w:rsidRDefault="002A26B0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4D80CF79" w14:textId="77777777" w:rsidR="002A26B0" w:rsidRDefault="002A26B0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73731078" w14:textId="77777777" w:rsidR="002A26B0" w:rsidRDefault="002A26B0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128C1443" w14:textId="77777777" w:rsidR="002A26B0" w:rsidRDefault="002A26B0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1BFFB57E" w14:textId="77777777" w:rsidR="002A26B0" w:rsidRDefault="002A26B0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  <w:sectPr w:rsidR="002A26B0" w:rsidSect="002A26B0">
          <w:pgSz w:w="11905" w:h="16838"/>
          <w:pgMar w:top="397" w:right="850" w:bottom="397" w:left="1701" w:header="0" w:footer="0" w:gutter="0"/>
          <w:cols w:space="720"/>
          <w:titlePg/>
          <w:docGrid w:linePitch="299"/>
        </w:sectPr>
      </w:pPr>
    </w:p>
    <w:p w14:paraId="20FB8A05" w14:textId="77777777" w:rsidR="003B002D" w:rsidRPr="003B002D" w:rsidRDefault="003B002D" w:rsidP="003B002D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lastRenderedPageBreak/>
        <w:t>2. Показатели муниципальной программы</w:t>
      </w:r>
    </w:p>
    <w:p w14:paraId="6CEAA746" w14:textId="77777777" w:rsidR="003B002D" w:rsidRP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62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3"/>
        <w:gridCol w:w="2164"/>
        <w:gridCol w:w="922"/>
        <w:gridCol w:w="694"/>
        <w:gridCol w:w="766"/>
        <w:gridCol w:w="605"/>
        <w:gridCol w:w="664"/>
        <w:gridCol w:w="664"/>
        <w:gridCol w:w="664"/>
        <w:gridCol w:w="664"/>
        <w:gridCol w:w="664"/>
        <w:gridCol w:w="664"/>
        <w:gridCol w:w="1984"/>
        <w:gridCol w:w="2134"/>
        <w:gridCol w:w="890"/>
        <w:gridCol w:w="1701"/>
      </w:tblGrid>
      <w:tr w:rsidR="003B002D" w:rsidRPr="003B002D" w14:paraId="61167685" w14:textId="77777777" w:rsidTr="003B002D">
        <w:tc>
          <w:tcPr>
            <w:tcW w:w="453" w:type="dxa"/>
            <w:vMerge w:val="restart"/>
          </w:tcPr>
          <w:p w14:paraId="012010E2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N п/п</w:t>
            </w:r>
          </w:p>
        </w:tc>
        <w:tc>
          <w:tcPr>
            <w:tcW w:w="2164" w:type="dxa"/>
            <w:vMerge w:val="restart"/>
          </w:tcPr>
          <w:p w14:paraId="463469AB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922" w:type="dxa"/>
            <w:vMerge w:val="restart"/>
          </w:tcPr>
          <w:p w14:paraId="63C6AE78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Уровень показателя</w:t>
            </w:r>
          </w:p>
        </w:tc>
        <w:tc>
          <w:tcPr>
            <w:tcW w:w="694" w:type="dxa"/>
            <w:vMerge w:val="restart"/>
          </w:tcPr>
          <w:p w14:paraId="582025BB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Единица измерения</w:t>
            </w:r>
          </w:p>
        </w:tc>
        <w:tc>
          <w:tcPr>
            <w:tcW w:w="1371" w:type="dxa"/>
            <w:gridSpan w:val="2"/>
          </w:tcPr>
          <w:p w14:paraId="6454659A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Базовое значение &lt;2&gt;</w:t>
            </w:r>
          </w:p>
        </w:tc>
        <w:tc>
          <w:tcPr>
            <w:tcW w:w="3984" w:type="dxa"/>
            <w:gridSpan w:val="6"/>
          </w:tcPr>
          <w:p w14:paraId="14CAA9A7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4" w:type="dxa"/>
            <w:vMerge w:val="restart"/>
          </w:tcPr>
          <w:p w14:paraId="3DDB23F1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Документ</w:t>
            </w:r>
          </w:p>
        </w:tc>
        <w:tc>
          <w:tcPr>
            <w:tcW w:w="2134" w:type="dxa"/>
            <w:vMerge w:val="restart"/>
          </w:tcPr>
          <w:p w14:paraId="1AFE97D7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Ответственный за достижение показателя</w:t>
            </w:r>
          </w:p>
        </w:tc>
        <w:tc>
          <w:tcPr>
            <w:tcW w:w="890" w:type="dxa"/>
            <w:vMerge w:val="restart"/>
          </w:tcPr>
          <w:p w14:paraId="3413CAEE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Связь с показателями национальных целей</w:t>
            </w:r>
          </w:p>
        </w:tc>
        <w:tc>
          <w:tcPr>
            <w:tcW w:w="1701" w:type="dxa"/>
            <w:vMerge w:val="restart"/>
          </w:tcPr>
          <w:p w14:paraId="765CCC4C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Информационная система</w:t>
            </w:r>
          </w:p>
        </w:tc>
      </w:tr>
      <w:tr w:rsidR="003B002D" w:rsidRPr="003B002D" w14:paraId="1AB3590D" w14:textId="77777777" w:rsidTr="003B002D">
        <w:tc>
          <w:tcPr>
            <w:tcW w:w="453" w:type="dxa"/>
            <w:vMerge/>
          </w:tcPr>
          <w:p w14:paraId="35CDB059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164" w:type="dxa"/>
            <w:vMerge/>
          </w:tcPr>
          <w:p w14:paraId="2EF30C9E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2" w:type="dxa"/>
            <w:vMerge/>
          </w:tcPr>
          <w:p w14:paraId="3D37CB69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94" w:type="dxa"/>
            <w:vMerge/>
          </w:tcPr>
          <w:p w14:paraId="208355F6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66" w:type="dxa"/>
          </w:tcPr>
          <w:p w14:paraId="69857789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Значение</w:t>
            </w:r>
          </w:p>
        </w:tc>
        <w:tc>
          <w:tcPr>
            <w:tcW w:w="605" w:type="dxa"/>
          </w:tcPr>
          <w:p w14:paraId="4047B350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год</w:t>
            </w:r>
          </w:p>
        </w:tc>
        <w:tc>
          <w:tcPr>
            <w:tcW w:w="664" w:type="dxa"/>
          </w:tcPr>
          <w:p w14:paraId="19B6D729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2025</w:t>
            </w:r>
          </w:p>
        </w:tc>
        <w:tc>
          <w:tcPr>
            <w:tcW w:w="664" w:type="dxa"/>
          </w:tcPr>
          <w:p w14:paraId="1669043B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2026</w:t>
            </w:r>
          </w:p>
        </w:tc>
        <w:tc>
          <w:tcPr>
            <w:tcW w:w="664" w:type="dxa"/>
          </w:tcPr>
          <w:p w14:paraId="55D41816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2027</w:t>
            </w:r>
          </w:p>
        </w:tc>
        <w:tc>
          <w:tcPr>
            <w:tcW w:w="664" w:type="dxa"/>
          </w:tcPr>
          <w:p w14:paraId="44ACD6DD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2028</w:t>
            </w:r>
          </w:p>
        </w:tc>
        <w:tc>
          <w:tcPr>
            <w:tcW w:w="664" w:type="dxa"/>
          </w:tcPr>
          <w:p w14:paraId="35BBB214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2029</w:t>
            </w:r>
          </w:p>
        </w:tc>
        <w:tc>
          <w:tcPr>
            <w:tcW w:w="664" w:type="dxa"/>
          </w:tcPr>
          <w:p w14:paraId="7CAB8247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2030</w:t>
            </w:r>
          </w:p>
        </w:tc>
        <w:tc>
          <w:tcPr>
            <w:tcW w:w="1984" w:type="dxa"/>
            <w:vMerge/>
          </w:tcPr>
          <w:p w14:paraId="5AB1D5E7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134" w:type="dxa"/>
            <w:vMerge/>
          </w:tcPr>
          <w:p w14:paraId="7367DF59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90" w:type="dxa"/>
            <w:vMerge/>
          </w:tcPr>
          <w:p w14:paraId="72F050C4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vMerge/>
          </w:tcPr>
          <w:p w14:paraId="08575DBA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B002D" w:rsidRPr="003B002D" w14:paraId="1EFDB8FC" w14:textId="77777777" w:rsidTr="003B002D">
        <w:tc>
          <w:tcPr>
            <w:tcW w:w="453" w:type="dxa"/>
          </w:tcPr>
          <w:p w14:paraId="6D6C0F34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2164" w:type="dxa"/>
          </w:tcPr>
          <w:p w14:paraId="659022AB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922" w:type="dxa"/>
          </w:tcPr>
          <w:p w14:paraId="658EDFCC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694" w:type="dxa"/>
          </w:tcPr>
          <w:p w14:paraId="352C819B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766" w:type="dxa"/>
          </w:tcPr>
          <w:p w14:paraId="0774F1C0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605" w:type="dxa"/>
          </w:tcPr>
          <w:p w14:paraId="2C6B0F72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664" w:type="dxa"/>
          </w:tcPr>
          <w:p w14:paraId="223C40D6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664" w:type="dxa"/>
          </w:tcPr>
          <w:p w14:paraId="7C9022F6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664" w:type="dxa"/>
          </w:tcPr>
          <w:p w14:paraId="409A33AC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664" w:type="dxa"/>
          </w:tcPr>
          <w:p w14:paraId="76BD3482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664" w:type="dxa"/>
          </w:tcPr>
          <w:p w14:paraId="53945610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664" w:type="dxa"/>
          </w:tcPr>
          <w:p w14:paraId="7CB680F2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1984" w:type="dxa"/>
          </w:tcPr>
          <w:p w14:paraId="007DBBA7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2134" w:type="dxa"/>
          </w:tcPr>
          <w:p w14:paraId="7294B355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890" w:type="dxa"/>
          </w:tcPr>
          <w:p w14:paraId="4DB0B087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1701" w:type="dxa"/>
          </w:tcPr>
          <w:p w14:paraId="0E70F899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16</w:t>
            </w:r>
          </w:p>
        </w:tc>
      </w:tr>
      <w:tr w:rsidR="003B002D" w:rsidRPr="003B002D" w14:paraId="6B9582C2" w14:textId="77777777" w:rsidTr="003B002D">
        <w:tc>
          <w:tcPr>
            <w:tcW w:w="16297" w:type="dxa"/>
            <w:gridSpan w:val="16"/>
          </w:tcPr>
          <w:p w14:paraId="06AE6641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Цель 1 "Создание условий для устойчивого развития территории города Покачи, рационального использования отдельных территорий города (микрорайонов) на основе документов по планировке территорий, способствующих дальнейшему развитию жилищной, инженерной, транспортной и социальной инфраструктур города Покачи с учетом интересов граждан, организаций, предприятий и предпринимателей города"</w:t>
            </w:r>
          </w:p>
        </w:tc>
      </w:tr>
      <w:tr w:rsidR="003B002D" w:rsidRPr="003B002D" w14:paraId="4F1EF4CB" w14:textId="77777777" w:rsidTr="003B002D">
        <w:tc>
          <w:tcPr>
            <w:tcW w:w="453" w:type="dxa"/>
          </w:tcPr>
          <w:p w14:paraId="61C640B0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2164" w:type="dxa"/>
          </w:tcPr>
          <w:p w14:paraId="0DAC95A7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Количество разработанных и актуализированных документов градостроительной документации (включая проекты планировки и проекты межевания, Правила землепользования и застройки, Генеральный план, местные нормативы градостроительного проектирования</w:t>
            </w:r>
          </w:p>
        </w:tc>
        <w:tc>
          <w:tcPr>
            <w:tcW w:w="922" w:type="dxa"/>
          </w:tcPr>
          <w:p w14:paraId="30F5E8DB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ГП &lt;*&gt;, МП &lt;**&gt;</w:t>
            </w:r>
          </w:p>
        </w:tc>
        <w:tc>
          <w:tcPr>
            <w:tcW w:w="694" w:type="dxa"/>
          </w:tcPr>
          <w:p w14:paraId="64F2F472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шт.</w:t>
            </w:r>
          </w:p>
        </w:tc>
        <w:tc>
          <w:tcPr>
            <w:tcW w:w="766" w:type="dxa"/>
          </w:tcPr>
          <w:p w14:paraId="57989FEA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22</w:t>
            </w:r>
          </w:p>
        </w:tc>
        <w:tc>
          <w:tcPr>
            <w:tcW w:w="605" w:type="dxa"/>
          </w:tcPr>
          <w:p w14:paraId="153BC06F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2023</w:t>
            </w:r>
          </w:p>
        </w:tc>
        <w:tc>
          <w:tcPr>
            <w:tcW w:w="664" w:type="dxa"/>
          </w:tcPr>
          <w:p w14:paraId="30520F6F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24</w:t>
            </w:r>
          </w:p>
        </w:tc>
        <w:tc>
          <w:tcPr>
            <w:tcW w:w="664" w:type="dxa"/>
          </w:tcPr>
          <w:p w14:paraId="5726D623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664" w:type="dxa"/>
          </w:tcPr>
          <w:p w14:paraId="07F1DB21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664" w:type="dxa"/>
          </w:tcPr>
          <w:p w14:paraId="64702F5E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664" w:type="dxa"/>
          </w:tcPr>
          <w:p w14:paraId="3ED613B2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664" w:type="dxa"/>
          </w:tcPr>
          <w:p w14:paraId="35BE78BE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1984" w:type="dxa"/>
          </w:tcPr>
          <w:p w14:paraId="672AEC22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hyperlink r:id="rId39">
              <w:r w:rsidRPr="003B002D">
                <w:rPr>
                  <w:rFonts w:ascii="Times New Roman" w:hAnsi="Times New Roman" w:cs="Times New Roman"/>
                  <w:sz w:val="16"/>
                  <w:szCs w:val="16"/>
                </w:rPr>
                <w:t>Правила</w:t>
              </w:r>
            </w:hyperlink>
            <w:r w:rsidRPr="003B002D">
              <w:rPr>
                <w:rFonts w:ascii="Times New Roman" w:hAnsi="Times New Roman" w:cs="Times New Roman"/>
                <w:sz w:val="16"/>
                <w:szCs w:val="16"/>
              </w:rPr>
              <w:t xml:space="preserve"> землепользования и застройки города Покачи, утвержденные постановление администрации города Покачи от 09.01.2023 N 2 "О Правилах землепользования и застройки города Покачи"</w:t>
            </w:r>
          </w:p>
        </w:tc>
        <w:tc>
          <w:tcPr>
            <w:tcW w:w="2134" w:type="dxa"/>
          </w:tcPr>
          <w:p w14:paraId="74B1CFC1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1. Отдел архитектуры и градостроительства администрации города Покачи</w:t>
            </w:r>
          </w:p>
          <w:p w14:paraId="647C2588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2. Муниципальное учреждение "Управление капитального строительства"</w:t>
            </w:r>
          </w:p>
        </w:tc>
        <w:tc>
          <w:tcPr>
            <w:tcW w:w="890" w:type="dxa"/>
          </w:tcPr>
          <w:p w14:paraId="09B8CD84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14:paraId="11B10524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Государственная информационная система обеспечения градостроительной деятельности Ханты-Мансийского автономного округа - Югры</w:t>
            </w:r>
          </w:p>
        </w:tc>
      </w:tr>
    </w:tbl>
    <w:p w14:paraId="71A1EADB" w14:textId="77777777" w:rsidR="003B002D" w:rsidRP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6BBBCEF7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--------------------------------</w:t>
      </w:r>
    </w:p>
    <w:p w14:paraId="1EFFB9DE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&lt;*&gt; государственная программа субъекта Российской Федерации</w:t>
      </w:r>
    </w:p>
    <w:p w14:paraId="538A2EEC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&lt;**&gt; муниципальная программа</w:t>
      </w:r>
    </w:p>
    <w:p w14:paraId="7736F331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14:paraId="67544CCE" w14:textId="77777777" w:rsidR="003B002D" w:rsidRDefault="003B002D" w:rsidP="003B002D">
      <w:pPr>
        <w:pStyle w:val="ConsPlusTitle"/>
        <w:jc w:val="center"/>
        <w:outlineLvl w:val="3"/>
        <w:rPr>
          <w:rFonts w:ascii="Times New Roman" w:hAnsi="Times New Roman" w:cs="Times New Roman"/>
          <w:sz w:val="24"/>
          <w:szCs w:val="24"/>
        </w:rPr>
      </w:pPr>
    </w:p>
    <w:p w14:paraId="0A2E10CE" w14:textId="77777777" w:rsidR="003B002D" w:rsidRDefault="003B002D" w:rsidP="003B002D">
      <w:pPr>
        <w:pStyle w:val="ConsPlusTitle"/>
        <w:jc w:val="center"/>
        <w:outlineLvl w:val="3"/>
        <w:rPr>
          <w:rFonts w:ascii="Times New Roman" w:hAnsi="Times New Roman" w:cs="Times New Roman"/>
          <w:sz w:val="24"/>
          <w:szCs w:val="24"/>
        </w:rPr>
      </w:pPr>
    </w:p>
    <w:p w14:paraId="6322F6C2" w14:textId="77777777" w:rsidR="003B002D" w:rsidRDefault="003B002D" w:rsidP="003B002D">
      <w:pPr>
        <w:pStyle w:val="ConsPlusTitle"/>
        <w:jc w:val="center"/>
        <w:outlineLvl w:val="3"/>
        <w:rPr>
          <w:rFonts w:ascii="Times New Roman" w:hAnsi="Times New Roman" w:cs="Times New Roman"/>
          <w:sz w:val="24"/>
          <w:szCs w:val="24"/>
        </w:rPr>
      </w:pPr>
    </w:p>
    <w:p w14:paraId="62C03358" w14:textId="77777777" w:rsidR="003B002D" w:rsidRDefault="003B002D" w:rsidP="003B002D">
      <w:pPr>
        <w:pStyle w:val="ConsPlusTitle"/>
        <w:jc w:val="center"/>
        <w:outlineLvl w:val="3"/>
        <w:rPr>
          <w:rFonts w:ascii="Times New Roman" w:hAnsi="Times New Roman" w:cs="Times New Roman"/>
          <w:sz w:val="24"/>
          <w:szCs w:val="24"/>
        </w:rPr>
      </w:pPr>
    </w:p>
    <w:p w14:paraId="518B0D10" w14:textId="77777777" w:rsidR="003B002D" w:rsidRDefault="003B002D" w:rsidP="003B002D">
      <w:pPr>
        <w:pStyle w:val="ConsPlusTitle"/>
        <w:jc w:val="center"/>
        <w:outlineLvl w:val="3"/>
        <w:rPr>
          <w:rFonts w:ascii="Times New Roman" w:hAnsi="Times New Roman" w:cs="Times New Roman"/>
          <w:sz w:val="24"/>
          <w:szCs w:val="24"/>
        </w:rPr>
      </w:pPr>
    </w:p>
    <w:p w14:paraId="14A4E949" w14:textId="77777777" w:rsidR="003B002D" w:rsidRDefault="003B002D" w:rsidP="003B002D">
      <w:pPr>
        <w:pStyle w:val="ConsPlusTitle"/>
        <w:jc w:val="center"/>
        <w:outlineLvl w:val="3"/>
        <w:rPr>
          <w:rFonts w:ascii="Times New Roman" w:hAnsi="Times New Roman" w:cs="Times New Roman"/>
          <w:sz w:val="24"/>
          <w:szCs w:val="24"/>
        </w:rPr>
      </w:pPr>
    </w:p>
    <w:p w14:paraId="4391D841" w14:textId="77777777" w:rsidR="003B002D" w:rsidRDefault="003B002D" w:rsidP="003B002D">
      <w:pPr>
        <w:pStyle w:val="ConsPlusTitle"/>
        <w:jc w:val="center"/>
        <w:outlineLvl w:val="3"/>
        <w:rPr>
          <w:rFonts w:ascii="Times New Roman" w:hAnsi="Times New Roman" w:cs="Times New Roman"/>
          <w:sz w:val="24"/>
          <w:szCs w:val="24"/>
        </w:rPr>
      </w:pPr>
    </w:p>
    <w:p w14:paraId="2EC3264C" w14:textId="77777777" w:rsidR="003B002D" w:rsidRDefault="003B002D" w:rsidP="003B002D">
      <w:pPr>
        <w:pStyle w:val="ConsPlusTitle"/>
        <w:jc w:val="center"/>
        <w:outlineLvl w:val="3"/>
        <w:rPr>
          <w:rFonts w:ascii="Times New Roman" w:hAnsi="Times New Roman" w:cs="Times New Roman"/>
          <w:sz w:val="24"/>
          <w:szCs w:val="24"/>
        </w:rPr>
      </w:pPr>
    </w:p>
    <w:p w14:paraId="2DB769AE" w14:textId="77777777" w:rsidR="003B002D" w:rsidRDefault="003B002D" w:rsidP="003B002D">
      <w:pPr>
        <w:pStyle w:val="ConsPlusTitle"/>
        <w:jc w:val="center"/>
        <w:outlineLvl w:val="3"/>
        <w:rPr>
          <w:rFonts w:ascii="Times New Roman" w:hAnsi="Times New Roman" w:cs="Times New Roman"/>
          <w:sz w:val="24"/>
          <w:szCs w:val="24"/>
        </w:rPr>
      </w:pPr>
    </w:p>
    <w:p w14:paraId="295ED0B3" w14:textId="77777777" w:rsidR="003B002D" w:rsidRDefault="003B002D" w:rsidP="003B002D">
      <w:pPr>
        <w:pStyle w:val="ConsPlusTitle"/>
        <w:jc w:val="center"/>
        <w:outlineLvl w:val="3"/>
        <w:rPr>
          <w:rFonts w:ascii="Times New Roman" w:hAnsi="Times New Roman" w:cs="Times New Roman"/>
          <w:sz w:val="24"/>
          <w:szCs w:val="24"/>
        </w:rPr>
      </w:pPr>
    </w:p>
    <w:p w14:paraId="121C8861" w14:textId="0B5079D6" w:rsidR="003B002D" w:rsidRPr="003B002D" w:rsidRDefault="003B002D" w:rsidP="003B002D">
      <w:pPr>
        <w:pStyle w:val="ConsPlusTitle"/>
        <w:jc w:val="center"/>
        <w:outlineLvl w:val="3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lastRenderedPageBreak/>
        <w:t>2.1. Прокси-показатели в рамках муниципальной программы</w:t>
      </w:r>
    </w:p>
    <w:p w14:paraId="6BA8A22A" w14:textId="77777777" w:rsidR="003B002D" w:rsidRPr="003B002D" w:rsidRDefault="003B002D" w:rsidP="003B002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в... (указывается год) году</w:t>
      </w:r>
    </w:p>
    <w:p w14:paraId="3F62168D" w14:textId="77777777" w:rsidR="003B002D" w:rsidRP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84"/>
        <w:gridCol w:w="2029"/>
        <w:gridCol w:w="1219"/>
        <w:gridCol w:w="1204"/>
        <w:gridCol w:w="1054"/>
        <w:gridCol w:w="340"/>
        <w:gridCol w:w="340"/>
        <w:gridCol w:w="340"/>
        <w:gridCol w:w="340"/>
        <w:gridCol w:w="364"/>
        <w:gridCol w:w="364"/>
        <w:gridCol w:w="364"/>
        <w:gridCol w:w="724"/>
        <w:gridCol w:w="1354"/>
        <w:gridCol w:w="1744"/>
        <w:gridCol w:w="1924"/>
      </w:tblGrid>
      <w:tr w:rsidR="003B002D" w:rsidRPr="003B002D" w14:paraId="12DFE3E8" w14:textId="77777777">
        <w:tc>
          <w:tcPr>
            <w:tcW w:w="484" w:type="dxa"/>
            <w:vMerge w:val="restart"/>
          </w:tcPr>
          <w:p w14:paraId="3107EB47" w14:textId="77777777" w:rsidR="003B002D" w:rsidRPr="00645525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N п/п</w:t>
            </w:r>
          </w:p>
        </w:tc>
        <w:tc>
          <w:tcPr>
            <w:tcW w:w="2029" w:type="dxa"/>
            <w:vMerge w:val="restart"/>
          </w:tcPr>
          <w:p w14:paraId="17D9C448" w14:textId="77777777" w:rsidR="003B002D" w:rsidRPr="00645525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219" w:type="dxa"/>
            <w:vMerge w:val="restart"/>
          </w:tcPr>
          <w:p w14:paraId="184BCE8F" w14:textId="77777777" w:rsidR="003B002D" w:rsidRPr="00645525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Уровень показателя</w:t>
            </w:r>
          </w:p>
        </w:tc>
        <w:tc>
          <w:tcPr>
            <w:tcW w:w="1204" w:type="dxa"/>
            <w:vMerge w:val="restart"/>
          </w:tcPr>
          <w:p w14:paraId="2F3FF39B" w14:textId="77777777" w:rsidR="003B002D" w:rsidRPr="00645525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1054" w:type="dxa"/>
            <w:vMerge w:val="restart"/>
          </w:tcPr>
          <w:p w14:paraId="437148DD" w14:textId="77777777" w:rsidR="003B002D" w:rsidRPr="00645525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Базовое значение</w:t>
            </w:r>
          </w:p>
        </w:tc>
        <w:tc>
          <w:tcPr>
            <w:tcW w:w="3176" w:type="dxa"/>
            <w:gridSpan w:val="8"/>
          </w:tcPr>
          <w:p w14:paraId="6C053208" w14:textId="77777777" w:rsidR="003B002D" w:rsidRPr="00645525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Значение показателя по кварталам/месяцам</w:t>
            </w:r>
          </w:p>
        </w:tc>
        <w:tc>
          <w:tcPr>
            <w:tcW w:w="1354" w:type="dxa"/>
            <w:vMerge w:val="restart"/>
          </w:tcPr>
          <w:p w14:paraId="1E5D3E64" w14:textId="77777777" w:rsidR="003B002D" w:rsidRPr="00645525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Документ (основание)</w:t>
            </w:r>
          </w:p>
        </w:tc>
        <w:tc>
          <w:tcPr>
            <w:tcW w:w="1744" w:type="dxa"/>
            <w:vMerge w:val="restart"/>
          </w:tcPr>
          <w:p w14:paraId="7A2F41F0" w14:textId="77777777" w:rsidR="003B002D" w:rsidRPr="00645525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Ответственный за достижение показателя</w:t>
            </w:r>
          </w:p>
        </w:tc>
        <w:tc>
          <w:tcPr>
            <w:tcW w:w="1924" w:type="dxa"/>
            <w:vMerge w:val="restart"/>
          </w:tcPr>
          <w:p w14:paraId="02019C90" w14:textId="77777777" w:rsidR="003B002D" w:rsidRPr="00645525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Информационная система</w:t>
            </w:r>
          </w:p>
        </w:tc>
      </w:tr>
      <w:tr w:rsidR="003B002D" w:rsidRPr="003B002D" w14:paraId="78B6E4DF" w14:textId="77777777">
        <w:tc>
          <w:tcPr>
            <w:tcW w:w="484" w:type="dxa"/>
            <w:vMerge/>
          </w:tcPr>
          <w:p w14:paraId="3236F97A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9" w:type="dxa"/>
            <w:vMerge/>
          </w:tcPr>
          <w:p w14:paraId="020D7EA9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9" w:type="dxa"/>
            <w:vMerge/>
          </w:tcPr>
          <w:p w14:paraId="5AC0DBDB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4" w:type="dxa"/>
            <w:vMerge/>
          </w:tcPr>
          <w:p w14:paraId="33BF3ED2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4" w:type="dxa"/>
            <w:vMerge/>
          </w:tcPr>
          <w:p w14:paraId="4AD9DC19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" w:type="dxa"/>
          </w:tcPr>
          <w:p w14:paraId="22DD94CF" w14:textId="77777777" w:rsidR="003B002D" w:rsidRPr="00645525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N</w:t>
            </w:r>
          </w:p>
        </w:tc>
        <w:tc>
          <w:tcPr>
            <w:tcW w:w="340" w:type="dxa"/>
          </w:tcPr>
          <w:p w14:paraId="29A287FE" w14:textId="77777777" w:rsidR="003B002D" w:rsidRPr="00645525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N + 1</w:t>
            </w:r>
          </w:p>
        </w:tc>
        <w:tc>
          <w:tcPr>
            <w:tcW w:w="340" w:type="dxa"/>
          </w:tcPr>
          <w:p w14:paraId="5B47D6FD" w14:textId="77777777" w:rsidR="003B002D" w:rsidRPr="00645525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...</w:t>
            </w:r>
          </w:p>
        </w:tc>
        <w:tc>
          <w:tcPr>
            <w:tcW w:w="340" w:type="dxa"/>
          </w:tcPr>
          <w:p w14:paraId="6E0F9F32" w14:textId="77777777" w:rsidR="003B002D" w:rsidRPr="00645525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...</w:t>
            </w:r>
          </w:p>
        </w:tc>
        <w:tc>
          <w:tcPr>
            <w:tcW w:w="364" w:type="dxa"/>
          </w:tcPr>
          <w:p w14:paraId="685B2198" w14:textId="77777777" w:rsidR="003B002D" w:rsidRPr="00645525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...</w:t>
            </w:r>
          </w:p>
        </w:tc>
        <w:tc>
          <w:tcPr>
            <w:tcW w:w="364" w:type="dxa"/>
          </w:tcPr>
          <w:p w14:paraId="0B24BBBC" w14:textId="77777777" w:rsidR="003B002D" w:rsidRPr="00645525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...</w:t>
            </w:r>
          </w:p>
        </w:tc>
        <w:tc>
          <w:tcPr>
            <w:tcW w:w="364" w:type="dxa"/>
          </w:tcPr>
          <w:p w14:paraId="1B42C3E9" w14:textId="77777777" w:rsidR="003B002D" w:rsidRPr="00645525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...</w:t>
            </w:r>
          </w:p>
        </w:tc>
        <w:tc>
          <w:tcPr>
            <w:tcW w:w="724" w:type="dxa"/>
          </w:tcPr>
          <w:p w14:paraId="6B62865A" w14:textId="77777777" w:rsidR="003B002D" w:rsidRPr="00645525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На конец года</w:t>
            </w:r>
          </w:p>
        </w:tc>
        <w:tc>
          <w:tcPr>
            <w:tcW w:w="1354" w:type="dxa"/>
            <w:vMerge/>
          </w:tcPr>
          <w:p w14:paraId="3DC91A30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4" w:type="dxa"/>
            <w:vMerge/>
          </w:tcPr>
          <w:p w14:paraId="66FE8810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24" w:type="dxa"/>
            <w:vMerge/>
          </w:tcPr>
          <w:p w14:paraId="4DB6CBD7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B002D" w:rsidRPr="003B002D" w14:paraId="55C970B6" w14:textId="77777777">
        <w:tc>
          <w:tcPr>
            <w:tcW w:w="484" w:type="dxa"/>
          </w:tcPr>
          <w:p w14:paraId="1B774330" w14:textId="77777777" w:rsidR="003B002D" w:rsidRPr="00645525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029" w:type="dxa"/>
          </w:tcPr>
          <w:p w14:paraId="49594BCC" w14:textId="77777777" w:rsidR="003B002D" w:rsidRPr="00645525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19" w:type="dxa"/>
          </w:tcPr>
          <w:p w14:paraId="01BDB644" w14:textId="77777777" w:rsidR="003B002D" w:rsidRPr="00645525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04" w:type="dxa"/>
          </w:tcPr>
          <w:p w14:paraId="66060A6B" w14:textId="77777777" w:rsidR="003B002D" w:rsidRPr="00645525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54" w:type="dxa"/>
          </w:tcPr>
          <w:p w14:paraId="10CAA22A" w14:textId="77777777" w:rsidR="003B002D" w:rsidRPr="00645525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40" w:type="dxa"/>
          </w:tcPr>
          <w:p w14:paraId="48BBCFF7" w14:textId="77777777" w:rsidR="003B002D" w:rsidRPr="00645525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40" w:type="dxa"/>
          </w:tcPr>
          <w:p w14:paraId="68262519" w14:textId="77777777" w:rsidR="003B002D" w:rsidRPr="00645525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340" w:type="dxa"/>
          </w:tcPr>
          <w:p w14:paraId="1A6A1F47" w14:textId="77777777" w:rsidR="003B002D" w:rsidRPr="00645525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340" w:type="dxa"/>
          </w:tcPr>
          <w:p w14:paraId="743EAF8C" w14:textId="77777777" w:rsidR="003B002D" w:rsidRPr="00645525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364" w:type="dxa"/>
          </w:tcPr>
          <w:p w14:paraId="23E17603" w14:textId="77777777" w:rsidR="003B002D" w:rsidRPr="00645525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364" w:type="dxa"/>
          </w:tcPr>
          <w:p w14:paraId="1B791726" w14:textId="77777777" w:rsidR="003B002D" w:rsidRPr="00645525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364" w:type="dxa"/>
          </w:tcPr>
          <w:p w14:paraId="0F79E047" w14:textId="77777777" w:rsidR="003B002D" w:rsidRPr="00645525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724" w:type="dxa"/>
          </w:tcPr>
          <w:p w14:paraId="519DC49B" w14:textId="77777777" w:rsidR="003B002D" w:rsidRPr="00645525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354" w:type="dxa"/>
          </w:tcPr>
          <w:p w14:paraId="2C8C4CB8" w14:textId="77777777" w:rsidR="003B002D" w:rsidRPr="00645525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744" w:type="dxa"/>
          </w:tcPr>
          <w:p w14:paraId="1D680397" w14:textId="77777777" w:rsidR="003B002D" w:rsidRPr="00645525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924" w:type="dxa"/>
          </w:tcPr>
          <w:p w14:paraId="3A5E7C0A" w14:textId="77777777" w:rsidR="003B002D" w:rsidRPr="00645525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</w:tr>
      <w:tr w:rsidR="003B002D" w:rsidRPr="003B002D" w14:paraId="17D4BD62" w14:textId="77777777">
        <w:tc>
          <w:tcPr>
            <w:tcW w:w="484" w:type="dxa"/>
          </w:tcPr>
          <w:p w14:paraId="2BF5D13B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3704" w:type="dxa"/>
            <w:gridSpan w:val="15"/>
          </w:tcPr>
          <w:p w14:paraId="1068997B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Наименование основного целевого показателя муниципальной программы &lt;1&gt;</w:t>
            </w:r>
          </w:p>
        </w:tc>
      </w:tr>
      <w:tr w:rsidR="003B002D" w:rsidRPr="003B002D" w14:paraId="58FA3F98" w14:textId="77777777">
        <w:tc>
          <w:tcPr>
            <w:tcW w:w="484" w:type="dxa"/>
          </w:tcPr>
          <w:p w14:paraId="577206D5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</w:p>
        </w:tc>
        <w:tc>
          <w:tcPr>
            <w:tcW w:w="2029" w:type="dxa"/>
          </w:tcPr>
          <w:p w14:paraId="4C7CF5FD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Наименование прокси-показателя</w:t>
            </w:r>
          </w:p>
        </w:tc>
        <w:tc>
          <w:tcPr>
            <w:tcW w:w="1219" w:type="dxa"/>
          </w:tcPr>
          <w:p w14:paraId="70F5D83A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04" w:type="dxa"/>
          </w:tcPr>
          <w:p w14:paraId="227529CD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54" w:type="dxa"/>
          </w:tcPr>
          <w:p w14:paraId="03D1535A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40" w:type="dxa"/>
          </w:tcPr>
          <w:p w14:paraId="107747D0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40" w:type="dxa"/>
          </w:tcPr>
          <w:p w14:paraId="4B0ABF2B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40" w:type="dxa"/>
          </w:tcPr>
          <w:p w14:paraId="7654AED5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40" w:type="dxa"/>
          </w:tcPr>
          <w:p w14:paraId="29C415E5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64" w:type="dxa"/>
          </w:tcPr>
          <w:p w14:paraId="6288B70C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64" w:type="dxa"/>
          </w:tcPr>
          <w:p w14:paraId="31E344CA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64" w:type="dxa"/>
          </w:tcPr>
          <w:p w14:paraId="76D2D5C4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24" w:type="dxa"/>
          </w:tcPr>
          <w:p w14:paraId="115FBEFC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54" w:type="dxa"/>
          </w:tcPr>
          <w:p w14:paraId="212E89EA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44" w:type="dxa"/>
          </w:tcPr>
          <w:p w14:paraId="116D8A9C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924" w:type="dxa"/>
          </w:tcPr>
          <w:p w14:paraId="326B49C8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3B002D" w:rsidRPr="003B002D" w14:paraId="52064E04" w14:textId="77777777">
        <w:tc>
          <w:tcPr>
            <w:tcW w:w="484" w:type="dxa"/>
          </w:tcPr>
          <w:p w14:paraId="13667E11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1.2.</w:t>
            </w:r>
          </w:p>
        </w:tc>
        <w:tc>
          <w:tcPr>
            <w:tcW w:w="2029" w:type="dxa"/>
          </w:tcPr>
          <w:p w14:paraId="5DFF0F77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Наименование прокси-показателя</w:t>
            </w:r>
          </w:p>
        </w:tc>
        <w:tc>
          <w:tcPr>
            <w:tcW w:w="1219" w:type="dxa"/>
          </w:tcPr>
          <w:p w14:paraId="1D013867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04" w:type="dxa"/>
          </w:tcPr>
          <w:p w14:paraId="52DD77AC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54" w:type="dxa"/>
          </w:tcPr>
          <w:p w14:paraId="1544DA6D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40" w:type="dxa"/>
          </w:tcPr>
          <w:p w14:paraId="0D7C5261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40" w:type="dxa"/>
          </w:tcPr>
          <w:p w14:paraId="7571115A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40" w:type="dxa"/>
          </w:tcPr>
          <w:p w14:paraId="0DB399CB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40" w:type="dxa"/>
          </w:tcPr>
          <w:p w14:paraId="3E1FAA08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64" w:type="dxa"/>
          </w:tcPr>
          <w:p w14:paraId="5FCAD1F7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64" w:type="dxa"/>
          </w:tcPr>
          <w:p w14:paraId="02E5E180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64" w:type="dxa"/>
          </w:tcPr>
          <w:p w14:paraId="4808AD23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24" w:type="dxa"/>
          </w:tcPr>
          <w:p w14:paraId="0FE6F60E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54" w:type="dxa"/>
          </w:tcPr>
          <w:p w14:paraId="2A7A3581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44" w:type="dxa"/>
          </w:tcPr>
          <w:p w14:paraId="2D63551B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924" w:type="dxa"/>
          </w:tcPr>
          <w:p w14:paraId="56C4ABF9" w14:textId="77777777" w:rsidR="003B002D" w:rsidRPr="00645525" w:rsidRDefault="003B002D" w:rsidP="003B002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4552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14:paraId="56EBD222" w14:textId="77777777" w:rsidR="003B002D" w:rsidRPr="003B002D" w:rsidRDefault="003B002D" w:rsidP="003B002D">
      <w:pPr>
        <w:pStyle w:val="ConsPlusNormal"/>
        <w:rPr>
          <w:rFonts w:ascii="Times New Roman" w:hAnsi="Times New Roman" w:cs="Times New Roman"/>
          <w:sz w:val="24"/>
          <w:szCs w:val="24"/>
        </w:rPr>
        <w:sectPr w:rsidR="003B002D" w:rsidRPr="003B002D" w:rsidSect="002A26B0">
          <w:pgSz w:w="16838" w:h="11905" w:orient="landscape"/>
          <w:pgMar w:top="1701" w:right="397" w:bottom="850" w:left="397" w:header="0" w:footer="0" w:gutter="0"/>
          <w:cols w:space="720"/>
          <w:titlePg/>
          <w:docGrid w:linePitch="299"/>
        </w:sectPr>
      </w:pPr>
    </w:p>
    <w:p w14:paraId="2FE944A9" w14:textId="77777777" w:rsidR="003B002D" w:rsidRP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22FBC6DC" w14:textId="77777777" w:rsidR="003B002D" w:rsidRPr="003B002D" w:rsidRDefault="003B002D" w:rsidP="003B002D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3. Структура муниципальной программы</w:t>
      </w:r>
    </w:p>
    <w:p w14:paraId="3008B9FE" w14:textId="77777777" w:rsidR="003B002D" w:rsidRP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84"/>
        <w:gridCol w:w="2089"/>
        <w:gridCol w:w="2381"/>
        <w:gridCol w:w="1044"/>
        <w:gridCol w:w="2948"/>
      </w:tblGrid>
      <w:tr w:rsidR="003B002D" w:rsidRPr="003B002D" w14:paraId="551090BC" w14:textId="77777777">
        <w:tc>
          <w:tcPr>
            <w:tcW w:w="484" w:type="dxa"/>
          </w:tcPr>
          <w:p w14:paraId="59D41778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</w:tc>
        <w:tc>
          <w:tcPr>
            <w:tcW w:w="2089" w:type="dxa"/>
            <w:vMerge w:val="restart"/>
          </w:tcPr>
          <w:p w14:paraId="38953A66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Задачи структурного элемента</w:t>
            </w:r>
          </w:p>
        </w:tc>
        <w:tc>
          <w:tcPr>
            <w:tcW w:w="3425" w:type="dxa"/>
            <w:gridSpan w:val="2"/>
            <w:vMerge w:val="restart"/>
          </w:tcPr>
          <w:p w14:paraId="4FEE32CC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2948" w:type="dxa"/>
            <w:vMerge w:val="restart"/>
          </w:tcPr>
          <w:p w14:paraId="001F8A7D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Связь с показателями</w:t>
            </w:r>
          </w:p>
        </w:tc>
      </w:tr>
      <w:tr w:rsidR="003B002D" w:rsidRPr="003B002D" w14:paraId="3C18D651" w14:textId="77777777">
        <w:tc>
          <w:tcPr>
            <w:tcW w:w="484" w:type="dxa"/>
          </w:tcPr>
          <w:p w14:paraId="778D6665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089" w:type="dxa"/>
            <w:vMerge/>
          </w:tcPr>
          <w:p w14:paraId="069E20B7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5" w:type="dxa"/>
            <w:gridSpan w:val="2"/>
            <w:vMerge/>
          </w:tcPr>
          <w:p w14:paraId="7B59AEDF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48" w:type="dxa"/>
            <w:vMerge/>
          </w:tcPr>
          <w:p w14:paraId="3A96892A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002D" w:rsidRPr="003B002D" w14:paraId="18E00ADA" w14:textId="77777777">
        <w:tc>
          <w:tcPr>
            <w:tcW w:w="484" w:type="dxa"/>
          </w:tcPr>
          <w:p w14:paraId="1FE2B4E6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89" w:type="dxa"/>
          </w:tcPr>
          <w:p w14:paraId="57429C5E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25" w:type="dxa"/>
            <w:gridSpan w:val="2"/>
          </w:tcPr>
          <w:p w14:paraId="3175A08F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48" w:type="dxa"/>
          </w:tcPr>
          <w:p w14:paraId="089D62B2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B002D" w:rsidRPr="003B002D" w14:paraId="091F1B86" w14:textId="77777777">
        <w:tc>
          <w:tcPr>
            <w:tcW w:w="484" w:type="dxa"/>
          </w:tcPr>
          <w:p w14:paraId="660D0BE9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2" w:type="dxa"/>
            <w:gridSpan w:val="4"/>
          </w:tcPr>
          <w:p w14:paraId="1D8EC4C2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Структурные элементы, не входящие в направление (подпрограмму)</w:t>
            </w:r>
          </w:p>
        </w:tc>
      </w:tr>
      <w:tr w:rsidR="003B002D" w:rsidRPr="003B002D" w14:paraId="70B71834" w14:textId="77777777">
        <w:tc>
          <w:tcPr>
            <w:tcW w:w="484" w:type="dxa"/>
          </w:tcPr>
          <w:p w14:paraId="096F9D61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462" w:type="dxa"/>
            <w:gridSpan w:val="4"/>
          </w:tcPr>
          <w:p w14:paraId="19F54079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 "Стимулирование жилищного строительства (Разработка проектов межевания и проектов планировки территорий города Покачи, внесение изменений в Правила землепользования и застройки города Покачи)"</w:t>
            </w:r>
          </w:p>
        </w:tc>
      </w:tr>
      <w:tr w:rsidR="003B002D" w:rsidRPr="003B002D" w14:paraId="005201DE" w14:textId="77777777">
        <w:tc>
          <w:tcPr>
            <w:tcW w:w="484" w:type="dxa"/>
          </w:tcPr>
          <w:p w14:paraId="3B287036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70" w:type="dxa"/>
            <w:gridSpan w:val="2"/>
          </w:tcPr>
          <w:p w14:paraId="1965A20F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Ответственный за реализацию: начальник отдела архитектуры и градостроительства администрации города Покачи</w:t>
            </w:r>
          </w:p>
        </w:tc>
        <w:tc>
          <w:tcPr>
            <w:tcW w:w="3992" w:type="dxa"/>
            <w:gridSpan w:val="2"/>
          </w:tcPr>
          <w:p w14:paraId="6B06D624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Срок реализации 2025 - 2030</w:t>
            </w:r>
          </w:p>
        </w:tc>
      </w:tr>
      <w:tr w:rsidR="003B002D" w:rsidRPr="003B002D" w14:paraId="578730C3" w14:textId="77777777">
        <w:tc>
          <w:tcPr>
            <w:tcW w:w="484" w:type="dxa"/>
          </w:tcPr>
          <w:p w14:paraId="651E4C95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2089" w:type="dxa"/>
          </w:tcPr>
          <w:p w14:paraId="566CCD0A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Развитие градостроительной деятельности в городе Покачи</w:t>
            </w:r>
          </w:p>
        </w:tc>
        <w:tc>
          <w:tcPr>
            <w:tcW w:w="3425" w:type="dxa"/>
            <w:gridSpan w:val="2"/>
          </w:tcPr>
          <w:p w14:paraId="2702E9DA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устойчивого развития территории города Покачи, рационального использования отдельных территорий города (микрорайонов) на основе документов по планировке территорий, способствующих дальнейшему развитию жилищной, инженерной, транспортной и социальной инфраструктур города Покачи с учетом интересов граждан, организаций, предприятий и предпринимателей города</w:t>
            </w:r>
          </w:p>
        </w:tc>
        <w:tc>
          <w:tcPr>
            <w:tcW w:w="2948" w:type="dxa"/>
          </w:tcPr>
          <w:p w14:paraId="35D21548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Количество разработанных и актуализированных документов градостроительной документации (включая проекты планировки и проекты межевания, Правила землепользования и застройки, Генеральный план, местные нормативы градостроительного проектирования</w:t>
            </w:r>
          </w:p>
        </w:tc>
      </w:tr>
      <w:tr w:rsidR="003B002D" w:rsidRPr="003B002D" w14:paraId="116935E9" w14:textId="77777777">
        <w:tc>
          <w:tcPr>
            <w:tcW w:w="484" w:type="dxa"/>
          </w:tcPr>
          <w:p w14:paraId="78669F39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462" w:type="dxa"/>
            <w:gridSpan w:val="4"/>
          </w:tcPr>
          <w:p w14:paraId="13F74D9D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 "Обеспечение деятельности муниципального учреждения "Управление капитального строительства"</w:t>
            </w:r>
          </w:p>
        </w:tc>
      </w:tr>
      <w:tr w:rsidR="003B002D" w:rsidRPr="003B002D" w14:paraId="78EBFD74" w14:textId="77777777">
        <w:tc>
          <w:tcPr>
            <w:tcW w:w="484" w:type="dxa"/>
          </w:tcPr>
          <w:p w14:paraId="0C45F620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70" w:type="dxa"/>
            <w:gridSpan w:val="2"/>
          </w:tcPr>
          <w:p w14:paraId="72FFF23A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Ответственный за реализацию: начальник отдела архитектуры и градостроительства администрации города Покачи</w:t>
            </w:r>
          </w:p>
        </w:tc>
        <w:tc>
          <w:tcPr>
            <w:tcW w:w="3992" w:type="dxa"/>
            <w:gridSpan w:val="2"/>
          </w:tcPr>
          <w:p w14:paraId="5FFC9BA5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Срок реализации 2025 - 2030</w:t>
            </w:r>
          </w:p>
        </w:tc>
      </w:tr>
      <w:tr w:rsidR="003B002D" w:rsidRPr="003B002D" w14:paraId="2B057343" w14:textId="77777777">
        <w:tc>
          <w:tcPr>
            <w:tcW w:w="484" w:type="dxa"/>
          </w:tcPr>
          <w:p w14:paraId="1067364B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2089" w:type="dxa"/>
          </w:tcPr>
          <w:p w14:paraId="629A8521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Развитие градостроительной деятельности в городе Покачи</w:t>
            </w:r>
          </w:p>
        </w:tc>
        <w:tc>
          <w:tcPr>
            <w:tcW w:w="3425" w:type="dxa"/>
            <w:gridSpan w:val="2"/>
          </w:tcPr>
          <w:p w14:paraId="5CF2316E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муниципального учреждения "Управление капитального строительства"</w:t>
            </w:r>
          </w:p>
        </w:tc>
        <w:tc>
          <w:tcPr>
            <w:tcW w:w="2948" w:type="dxa"/>
          </w:tcPr>
          <w:p w14:paraId="525F3F1F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0B239381" w14:textId="77777777" w:rsid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02FC320C" w14:textId="77777777" w:rsid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6B13411E" w14:textId="77777777" w:rsid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4C3C5E6C" w14:textId="77777777" w:rsid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54DD0521" w14:textId="77777777" w:rsid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21F0354C" w14:textId="77777777" w:rsid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0F95E2EA" w14:textId="77777777" w:rsid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1778916F" w14:textId="77777777" w:rsid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71028ECE" w14:textId="77777777" w:rsid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08B42337" w14:textId="77777777" w:rsid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7CE90C21" w14:textId="77777777" w:rsid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30D9E55A" w14:textId="324079F9" w:rsidR="003B002D" w:rsidRDefault="003B002D">
      <w:pPr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74B9267C" w14:textId="77777777" w:rsid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4EDF66F4" w14:textId="77777777" w:rsidR="003B002D" w:rsidRP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36A28733" w14:textId="77777777" w:rsidR="003B002D" w:rsidRDefault="003B002D" w:rsidP="003B002D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14:paraId="6EDE7E3F" w14:textId="1D96A0C6" w:rsidR="003B002D" w:rsidRDefault="003B002D" w:rsidP="003B002D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4. Финансовое обеспечение муниципальной программы</w:t>
      </w:r>
    </w:p>
    <w:p w14:paraId="16AD6229" w14:textId="77777777" w:rsidR="003B002D" w:rsidRPr="003B002D" w:rsidRDefault="003B002D" w:rsidP="003B002D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175"/>
        <w:gridCol w:w="1264"/>
        <w:gridCol w:w="1264"/>
        <w:gridCol w:w="1264"/>
        <w:gridCol w:w="604"/>
        <w:gridCol w:w="604"/>
        <w:gridCol w:w="604"/>
        <w:gridCol w:w="1139"/>
      </w:tblGrid>
      <w:tr w:rsidR="003B002D" w:rsidRPr="002A26B0" w14:paraId="69F93F21" w14:textId="77777777" w:rsidTr="003B002D">
        <w:tc>
          <w:tcPr>
            <w:tcW w:w="3175" w:type="dxa"/>
            <w:vMerge w:val="restart"/>
          </w:tcPr>
          <w:p w14:paraId="308B9886" w14:textId="77777777" w:rsidR="003B002D" w:rsidRPr="002A26B0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6743" w:type="dxa"/>
            <w:gridSpan w:val="7"/>
          </w:tcPr>
          <w:p w14:paraId="76670A0B" w14:textId="77777777" w:rsidR="003B002D" w:rsidRPr="002A26B0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Объем финансового обеспечения по годам, рублей</w:t>
            </w:r>
          </w:p>
        </w:tc>
      </w:tr>
      <w:tr w:rsidR="003B002D" w:rsidRPr="002A26B0" w14:paraId="48FC03A6" w14:textId="77777777" w:rsidTr="003B002D">
        <w:tc>
          <w:tcPr>
            <w:tcW w:w="3175" w:type="dxa"/>
            <w:vMerge/>
          </w:tcPr>
          <w:p w14:paraId="19F7CE00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4" w:type="dxa"/>
          </w:tcPr>
          <w:p w14:paraId="52A696E3" w14:textId="77777777" w:rsidR="003B002D" w:rsidRPr="002A26B0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2025</w:t>
            </w:r>
          </w:p>
        </w:tc>
        <w:tc>
          <w:tcPr>
            <w:tcW w:w="1264" w:type="dxa"/>
          </w:tcPr>
          <w:p w14:paraId="5BF767D7" w14:textId="77777777" w:rsidR="003B002D" w:rsidRPr="002A26B0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2026</w:t>
            </w:r>
          </w:p>
        </w:tc>
        <w:tc>
          <w:tcPr>
            <w:tcW w:w="1264" w:type="dxa"/>
          </w:tcPr>
          <w:p w14:paraId="3D579A18" w14:textId="77777777" w:rsidR="003B002D" w:rsidRPr="002A26B0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2027</w:t>
            </w:r>
          </w:p>
        </w:tc>
        <w:tc>
          <w:tcPr>
            <w:tcW w:w="604" w:type="dxa"/>
          </w:tcPr>
          <w:p w14:paraId="64BF4F47" w14:textId="77777777" w:rsidR="003B002D" w:rsidRPr="002A26B0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2028</w:t>
            </w:r>
          </w:p>
        </w:tc>
        <w:tc>
          <w:tcPr>
            <w:tcW w:w="604" w:type="dxa"/>
          </w:tcPr>
          <w:p w14:paraId="1A51385A" w14:textId="77777777" w:rsidR="003B002D" w:rsidRPr="002A26B0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2029</w:t>
            </w:r>
          </w:p>
        </w:tc>
        <w:tc>
          <w:tcPr>
            <w:tcW w:w="604" w:type="dxa"/>
          </w:tcPr>
          <w:p w14:paraId="38EB9B34" w14:textId="77777777" w:rsidR="003B002D" w:rsidRPr="002A26B0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2030</w:t>
            </w:r>
          </w:p>
        </w:tc>
        <w:tc>
          <w:tcPr>
            <w:tcW w:w="1139" w:type="dxa"/>
          </w:tcPr>
          <w:p w14:paraId="41ADF0CF" w14:textId="77777777" w:rsidR="003B002D" w:rsidRPr="002A26B0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</w:tr>
      <w:tr w:rsidR="003B002D" w:rsidRPr="002A26B0" w14:paraId="568C344C" w14:textId="77777777" w:rsidTr="003B002D">
        <w:tc>
          <w:tcPr>
            <w:tcW w:w="3175" w:type="dxa"/>
          </w:tcPr>
          <w:p w14:paraId="0724D7F7" w14:textId="77777777" w:rsidR="003B002D" w:rsidRPr="002A26B0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264" w:type="dxa"/>
          </w:tcPr>
          <w:p w14:paraId="2B7DDE59" w14:textId="77777777" w:rsidR="003B002D" w:rsidRPr="002A26B0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264" w:type="dxa"/>
          </w:tcPr>
          <w:p w14:paraId="16C7B7FA" w14:textId="77777777" w:rsidR="003B002D" w:rsidRPr="002A26B0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264" w:type="dxa"/>
          </w:tcPr>
          <w:p w14:paraId="06E9BBC7" w14:textId="77777777" w:rsidR="003B002D" w:rsidRPr="002A26B0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604" w:type="dxa"/>
          </w:tcPr>
          <w:p w14:paraId="4FD57F7C" w14:textId="77777777" w:rsidR="003B002D" w:rsidRPr="002A26B0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604" w:type="dxa"/>
          </w:tcPr>
          <w:p w14:paraId="4C8888BF" w14:textId="77777777" w:rsidR="003B002D" w:rsidRPr="002A26B0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604" w:type="dxa"/>
          </w:tcPr>
          <w:p w14:paraId="2CF2D2EA" w14:textId="77777777" w:rsidR="003B002D" w:rsidRPr="002A26B0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139" w:type="dxa"/>
          </w:tcPr>
          <w:p w14:paraId="7A923871" w14:textId="77777777" w:rsidR="003B002D" w:rsidRPr="002A26B0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</w:tr>
      <w:tr w:rsidR="003B002D" w:rsidRPr="002A26B0" w14:paraId="51844283" w14:textId="77777777" w:rsidTr="003B002D">
        <w:tc>
          <w:tcPr>
            <w:tcW w:w="3175" w:type="dxa"/>
          </w:tcPr>
          <w:p w14:paraId="5BBF1B27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Муниципальная программа (всего), в том числе:</w:t>
            </w:r>
          </w:p>
        </w:tc>
        <w:tc>
          <w:tcPr>
            <w:tcW w:w="1264" w:type="dxa"/>
          </w:tcPr>
          <w:p w14:paraId="4D819550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7567058,00</w:t>
            </w:r>
          </w:p>
        </w:tc>
        <w:tc>
          <w:tcPr>
            <w:tcW w:w="1264" w:type="dxa"/>
          </w:tcPr>
          <w:p w14:paraId="7F49F859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6636188,00</w:t>
            </w:r>
          </w:p>
        </w:tc>
        <w:tc>
          <w:tcPr>
            <w:tcW w:w="1264" w:type="dxa"/>
          </w:tcPr>
          <w:p w14:paraId="53C969D0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6713919,00</w:t>
            </w:r>
          </w:p>
        </w:tc>
        <w:tc>
          <w:tcPr>
            <w:tcW w:w="604" w:type="dxa"/>
          </w:tcPr>
          <w:p w14:paraId="70ED3796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577A6C54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0E9AAFA8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9" w:type="dxa"/>
          </w:tcPr>
          <w:p w14:paraId="5F516B0A" w14:textId="673B077A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20</w:t>
            </w:r>
            <w:r w:rsidR="00617301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917</w:t>
            </w:r>
            <w:r w:rsidR="00617301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165,00</w:t>
            </w:r>
          </w:p>
        </w:tc>
      </w:tr>
      <w:tr w:rsidR="003B002D" w:rsidRPr="002A26B0" w14:paraId="697C315A" w14:textId="77777777" w:rsidTr="003B002D">
        <w:tc>
          <w:tcPr>
            <w:tcW w:w="3175" w:type="dxa"/>
          </w:tcPr>
          <w:p w14:paraId="59F87A4C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Всего, из них:</w:t>
            </w:r>
          </w:p>
        </w:tc>
        <w:tc>
          <w:tcPr>
            <w:tcW w:w="1264" w:type="dxa"/>
          </w:tcPr>
          <w:p w14:paraId="2C78A63A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4" w:type="dxa"/>
          </w:tcPr>
          <w:p w14:paraId="2B8DD923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4" w:type="dxa"/>
          </w:tcPr>
          <w:p w14:paraId="7BCFD3ED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04" w:type="dxa"/>
          </w:tcPr>
          <w:p w14:paraId="6F021E7C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04" w:type="dxa"/>
          </w:tcPr>
          <w:p w14:paraId="3F5870C2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04" w:type="dxa"/>
          </w:tcPr>
          <w:p w14:paraId="3EEAAA1A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9" w:type="dxa"/>
          </w:tcPr>
          <w:p w14:paraId="4B8C894D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B002D" w:rsidRPr="002A26B0" w14:paraId="0BE0A016" w14:textId="77777777" w:rsidTr="003B002D">
        <w:tc>
          <w:tcPr>
            <w:tcW w:w="3175" w:type="dxa"/>
          </w:tcPr>
          <w:p w14:paraId="5C7E367D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в том числе межбюджетные трансферты из федерального бюджета</w:t>
            </w:r>
          </w:p>
        </w:tc>
        <w:tc>
          <w:tcPr>
            <w:tcW w:w="1264" w:type="dxa"/>
          </w:tcPr>
          <w:p w14:paraId="70FD4FB8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4" w:type="dxa"/>
          </w:tcPr>
          <w:p w14:paraId="40E83EC7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4" w:type="dxa"/>
          </w:tcPr>
          <w:p w14:paraId="28BD38BA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7E3608A4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79F669F2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7D4B582E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9" w:type="dxa"/>
          </w:tcPr>
          <w:p w14:paraId="4E82D2DF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3B002D" w:rsidRPr="002A26B0" w14:paraId="5E8E11D5" w14:textId="77777777" w:rsidTr="003B002D">
        <w:tc>
          <w:tcPr>
            <w:tcW w:w="3175" w:type="dxa"/>
          </w:tcPr>
          <w:p w14:paraId="436A351F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в том числе межбюджетные трансферты из бюджета автономного округа</w:t>
            </w:r>
          </w:p>
        </w:tc>
        <w:tc>
          <w:tcPr>
            <w:tcW w:w="1264" w:type="dxa"/>
          </w:tcPr>
          <w:p w14:paraId="5C84CAE4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4" w:type="dxa"/>
          </w:tcPr>
          <w:p w14:paraId="6D68647E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4" w:type="dxa"/>
          </w:tcPr>
          <w:p w14:paraId="58E4238B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43346962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4CBB9EEE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54CCF17E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9" w:type="dxa"/>
          </w:tcPr>
          <w:p w14:paraId="5559513A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3B002D" w:rsidRPr="002A26B0" w14:paraId="23449BC1" w14:textId="77777777" w:rsidTr="003B002D">
        <w:tc>
          <w:tcPr>
            <w:tcW w:w="3175" w:type="dxa"/>
          </w:tcPr>
          <w:p w14:paraId="0B4F0A93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1264" w:type="dxa"/>
          </w:tcPr>
          <w:p w14:paraId="725555FB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7567058,00</w:t>
            </w:r>
          </w:p>
        </w:tc>
        <w:tc>
          <w:tcPr>
            <w:tcW w:w="1264" w:type="dxa"/>
          </w:tcPr>
          <w:p w14:paraId="4ED0814F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6636188,00</w:t>
            </w:r>
          </w:p>
        </w:tc>
        <w:tc>
          <w:tcPr>
            <w:tcW w:w="1264" w:type="dxa"/>
          </w:tcPr>
          <w:p w14:paraId="2FFD88BE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6713919,00</w:t>
            </w:r>
          </w:p>
        </w:tc>
        <w:tc>
          <w:tcPr>
            <w:tcW w:w="604" w:type="dxa"/>
          </w:tcPr>
          <w:p w14:paraId="2C73C115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6FC31738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2A5EC252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9" w:type="dxa"/>
          </w:tcPr>
          <w:p w14:paraId="10518AC0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20917165,00</w:t>
            </w:r>
          </w:p>
        </w:tc>
      </w:tr>
      <w:tr w:rsidR="003B002D" w:rsidRPr="002A26B0" w14:paraId="1EC92754" w14:textId="77777777" w:rsidTr="003B002D">
        <w:tc>
          <w:tcPr>
            <w:tcW w:w="3175" w:type="dxa"/>
          </w:tcPr>
          <w:p w14:paraId="1A17F0D7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Иные источники</w:t>
            </w:r>
          </w:p>
        </w:tc>
        <w:tc>
          <w:tcPr>
            <w:tcW w:w="1264" w:type="dxa"/>
          </w:tcPr>
          <w:p w14:paraId="237F24A6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4" w:type="dxa"/>
          </w:tcPr>
          <w:p w14:paraId="5FADC527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4" w:type="dxa"/>
          </w:tcPr>
          <w:p w14:paraId="287142A2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1C16160C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165891FE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5EE589A0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9" w:type="dxa"/>
          </w:tcPr>
          <w:p w14:paraId="26DD9C7D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3B002D" w:rsidRPr="002A26B0" w14:paraId="533C319D" w14:textId="77777777" w:rsidTr="003B002D">
        <w:tc>
          <w:tcPr>
            <w:tcW w:w="3175" w:type="dxa"/>
          </w:tcPr>
          <w:p w14:paraId="25F672AC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Объем налоговых расходов</w:t>
            </w:r>
          </w:p>
        </w:tc>
        <w:tc>
          <w:tcPr>
            <w:tcW w:w="1264" w:type="dxa"/>
          </w:tcPr>
          <w:p w14:paraId="7A99E9F3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4" w:type="dxa"/>
          </w:tcPr>
          <w:p w14:paraId="7DB11BB1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4" w:type="dxa"/>
          </w:tcPr>
          <w:p w14:paraId="0E803E6E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68E7AF71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1B4265B5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5D449A8F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9" w:type="dxa"/>
          </w:tcPr>
          <w:p w14:paraId="2BEA3691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3B002D" w:rsidRPr="002A26B0" w14:paraId="5B7869D4" w14:textId="77777777" w:rsidTr="003B002D">
        <w:tc>
          <w:tcPr>
            <w:tcW w:w="3175" w:type="dxa"/>
          </w:tcPr>
          <w:p w14:paraId="4748452D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1. Структурный элемент Комплекс процессных мероприятий "Стимулирование жилищного строительства (Разработка проектов межевания и проектов планировки территорий города Покачи, внесение изменений в Правила землепользования и застройки города Покачи)" (всего), в том числе: ЦС 10.4.01.00000</w:t>
            </w:r>
          </w:p>
        </w:tc>
        <w:tc>
          <w:tcPr>
            <w:tcW w:w="1264" w:type="dxa"/>
          </w:tcPr>
          <w:p w14:paraId="3A92B3D4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4" w:type="dxa"/>
          </w:tcPr>
          <w:p w14:paraId="290995BF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4" w:type="dxa"/>
          </w:tcPr>
          <w:p w14:paraId="6FC29008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161C8655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5F5A356E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22C0B2E6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9" w:type="dxa"/>
          </w:tcPr>
          <w:p w14:paraId="559BF7A5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3B002D" w:rsidRPr="002A26B0" w14:paraId="582EE3F4" w14:textId="77777777" w:rsidTr="003B002D">
        <w:tc>
          <w:tcPr>
            <w:tcW w:w="3175" w:type="dxa"/>
          </w:tcPr>
          <w:p w14:paraId="3580D1A4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Всего, из них:</w:t>
            </w:r>
          </w:p>
        </w:tc>
        <w:tc>
          <w:tcPr>
            <w:tcW w:w="1264" w:type="dxa"/>
          </w:tcPr>
          <w:p w14:paraId="29F76270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4" w:type="dxa"/>
          </w:tcPr>
          <w:p w14:paraId="12881EB5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4" w:type="dxa"/>
          </w:tcPr>
          <w:p w14:paraId="0B0ECC31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04" w:type="dxa"/>
          </w:tcPr>
          <w:p w14:paraId="51BC1D63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04" w:type="dxa"/>
          </w:tcPr>
          <w:p w14:paraId="38C03189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04" w:type="dxa"/>
          </w:tcPr>
          <w:p w14:paraId="4039350D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9" w:type="dxa"/>
          </w:tcPr>
          <w:p w14:paraId="6DB51D38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B002D" w:rsidRPr="002A26B0" w14:paraId="4E8E1AFB" w14:textId="77777777" w:rsidTr="003B002D">
        <w:tc>
          <w:tcPr>
            <w:tcW w:w="3175" w:type="dxa"/>
          </w:tcPr>
          <w:p w14:paraId="19EBF62A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в том числе межбюджетные трансферты из федерального бюджета</w:t>
            </w:r>
          </w:p>
        </w:tc>
        <w:tc>
          <w:tcPr>
            <w:tcW w:w="1264" w:type="dxa"/>
          </w:tcPr>
          <w:p w14:paraId="0C4F59AA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4" w:type="dxa"/>
          </w:tcPr>
          <w:p w14:paraId="5B2F8F45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4" w:type="dxa"/>
          </w:tcPr>
          <w:p w14:paraId="4A9832F7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4BE812F5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212C2A0E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365627E3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9" w:type="dxa"/>
          </w:tcPr>
          <w:p w14:paraId="22451046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3B002D" w:rsidRPr="002A26B0" w14:paraId="78C07B66" w14:textId="77777777" w:rsidTr="003B002D">
        <w:tc>
          <w:tcPr>
            <w:tcW w:w="3175" w:type="dxa"/>
          </w:tcPr>
          <w:p w14:paraId="3CADE8F3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в том числе межбюджетные трансферты из бюджета автономного округа</w:t>
            </w:r>
          </w:p>
        </w:tc>
        <w:tc>
          <w:tcPr>
            <w:tcW w:w="1264" w:type="dxa"/>
          </w:tcPr>
          <w:p w14:paraId="76CE7CFA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4" w:type="dxa"/>
          </w:tcPr>
          <w:p w14:paraId="6A9D86B1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4" w:type="dxa"/>
          </w:tcPr>
          <w:p w14:paraId="38452884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50301F3A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612AD4A7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432CE9AD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9" w:type="dxa"/>
          </w:tcPr>
          <w:p w14:paraId="2D0D77FA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3B002D" w:rsidRPr="002A26B0" w14:paraId="3CD137F4" w14:textId="77777777" w:rsidTr="003B002D">
        <w:tc>
          <w:tcPr>
            <w:tcW w:w="3175" w:type="dxa"/>
          </w:tcPr>
          <w:p w14:paraId="0B4AE022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1264" w:type="dxa"/>
          </w:tcPr>
          <w:p w14:paraId="5285375E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4" w:type="dxa"/>
          </w:tcPr>
          <w:p w14:paraId="5BA9E1C5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4" w:type="dxa"/>
          </w:tcPr>
          <w:p w14:paraId="1F472D7E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08A8F5F8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54F0F19A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3A7177DD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9" w:type="dxa"/>
          </w:tcPr>
          <w:p w14:paraId="2E1027BD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3B002D" w:rsidRPr="002A26B0" w14:paraId="1652CA08" w14:textId="77777777" w:rsidTr="003B002D">
        <w:tc>
          <w:tcPr>
            <w:tcW w:w="3175" w:type="dxa"/>
          </w:tcPr>
          <w:p w14:paraId="415C719E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Иные источники</w:t>
            </w:r>
          </w:p>
        </w:tc>
        <w:tc>
          <w:tcPr>
            <w:tcW w:w="1264" w:type="dxa"/>
          </w:tcPr>
          <w:p w14:paraId="127F9C68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4" w:type="dxa"/>
          </w:tcPr>
          <w:p w14:paraId="44A00BBC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4" w:type="dxa"/>
          </w:tcPr>
          <w:p w14:paraId="4AEF0FDA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503FEEE4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3FBC92B8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40557A48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9" w:type="dxa"/>
          </w:tcPr>
          <w:p w14:paraId="2A40E30A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3B002D" w:rsidRPr="002A26B0" w14:paraId="3A93236E" w14:textId="77777777" w:rsidTr="003B002D">
        <w:tc>
          <w:tcPr>
            <w:tcW w:w="3175" w:type="dxa"/>
          </w:tcPr>
          <w:p w14:paraId="011D4EC1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2. Структурный элемент Комплекс процессных мероприятий "Обеспечение деятельности муниципального казенного учреждения "Управление капитального строительства" (всего), в том числе: ЦС 10.4.02.00000</w:t>
            </w:r>
          </w:p>
        </w:tc>
        <w:tc>
          <w:tcPr>
            <w:tcW w:w="1264" w:type="dxa"/>
          </w:tcPr>
          <w:p w14:paraId="5C62FE47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7567058,00</w:t>
            </w:r>
          </w:p>
        </w:tc>
        <w:tc>
          <w:tcPr>
            <w:tcW w:w="1264" w:type="dxa"/>
          </w:tcPr>
          <w:p w14:paraId="5CC1E486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6636188,00</w:t>
            </w:r>
          </w:p>
        </w:tc>
        <w:tc>
          <w:tcPr>
            <w:tcW w:w="1264" w:type="dxa"/>
          </w:tcPr>
          <w:p w14:paraId="1568E237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6713919,00</w:t>
            </w:r>
          </w:p>
        </w:tc>
        <w:tc>
          <w:tcPr>
            <w:tcW w:w="604" w:type="dxa"/>
          </w:tcPr>
          <w:p w14:paraId="73BB2348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6D45700C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1BE875F8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9" w:type="dxa"/>
          </w:tcPr>
          <w:p w14:paraId="40027D71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20917165,00</w:t>
            </w:r>
          </w:p>
        </w:tc>
      </w:tr>
      <w:tr w:rsidR="003B002D" w:rsidRPr="002A26B0" w14:paraId="78B3E965" w14:textId="77777777" w:rsidTr="003B002D">
        <w:tc>
          <w:tcPr>
            <w:tcW w:w="3175" w:type="dxa"/>
          </w:tcPr>
          <w:p w14:paraId="39C30276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Всего, из них:</w:t>
            </w:r>
          </w:p>
        </w:tc>
        <w:tc>
          <w:tcPr>
            <w:tcW w:w="1264" w:type="dxa"/>
          </w:tcPr>
          <w:p w14:paraId="094237FF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4" w:type="dxa"/>
          </w:tcPr>
          <w:p w14:paraId="4C6ADDEB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4" w:type="dxa"/>
          </w:tcPr>
          <w:p w14:paraId="3AD0679F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04" w:type="dxa"/>
          </w:tcPr>
          <w:p w14:paraId="68242423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04" w:type="dxa"/>
          </w:tcPr>
          <w:p w14:paraId="4D8B49B3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04" w:type="dxa"/>
          </w:tcPr>
          <w:p w14:paraId="739742F2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9" w:type="dxa"/>
          </w:tcPr>
          <w:p w14:paraId="0CF045D6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B002D" w:rsidRPr="002A26B0" w14:paraId="1BB96B9D" w14:textId="77777777" w:rsidTr="003B002D">
        <w:tc>
          <w:tcPr>
            <w:tcW w:w="3175" w:type="dxa"/>
          </w:tcPr>
          <w:p w14:paraId="290DD2E9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в том числе межбюджетные трансферты из федерального бюджета</w:t>
            </w:r>
          </w:p>
        </w:tc>
        <w:tc>
          <w:tcPr>
            <w:tcW w:w="1264" w:type="dxa"/>
          </w:tcPr>
          <w:p w14:paraId="1260FB01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4" w:type="dxa"/>
          </w:tcPr>
          <w:p w14:paraId="2D8A1E58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4" w:type="dxa"/>
          </w:tcPr>
          <w:p w14:paraId="26BAECAA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6C15EF4D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208A49FF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74457A33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9" w:type="dxa"/>
          </w:tcPr>
          <w:p w14:paraId="286DEA12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3B002D" w:rsidRPr="002A26B0" w14:paraId="5AA9DFBE" w14:textId="77777777" w:rsidTr="003B002D">
        <w:tc>
          <w:tcPr>
            <w:tcW w:w="3175" w:type="dxa"/>
          </w:tcPr>
          <w:p w14:paraId="33622CEB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в том числе межбюджетные трансферты из бюджета автономного округа</w:t>
            </w:r>
          </w:p>
        </w:tc>
        <w:tc>
          <w:tcPr>
            <w:tcW w:w="1264" w:type="dxa"/>
          </w:tcPr>
          <w:p w14:paraId="586206C4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4" w:type="dxa"/>
          </w:tcPr>
          <w:p w14:paraId="43AA6D69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4" w:type="dxa"/>
          </w:tcPr>
          <w:p w14:paraId="7C3437AC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7A48BC37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53697833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10351DDD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9" w:type="dxa"/>
          </w:tcPr>
          <w:p w14:paraId="60C758E3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3B002D" w:rsidRPr="002A26B0" w14:paraId="3E52ECAA" w14:textId="77777777" w:rsidTr="003B002D">
        <w:tc>
          <w:tcPr>
            <w:tcW w:w="3175" w:type="dxa"/>
          </w:tcPr>
          <w:p w14:paraId="41F96FB7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1264" w:type="dxa"/>
          </w:tcPr>
          <w:p w14:paraId="193F8458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7567058,00</w:t>
            </w:r>
          </w:p>
        </w:tc>
        <w:tc>
          <w:tcPr>
            <w:tcW w:w="1264" w:type="dxa"/>
          </w:tcPr>
          <w:p w14:paraId="34C4D4AC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6636188,00</w:t>
            </w:r>
          </w:p>
        </w:tc>
        <w:tc>
          <w:tcPr>
            <w:tcW w:w="1264" w:type="dxa"/>
          </w:tcPr>
          <w:p w14:paraId="7E1FA6DE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6713919,00</w:t>
            </w:r>
          </w:p>
        </w:tc>
        <w:tc>
          <w:tcPr>
            <w:tcW w:w="604" w:type="dxa"/>
          </w:tcPr>
          <w:p w14:paraId="1F51916E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1744E954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49B7F01D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9" w:type="dxa"/>
          </w:tcPr>
          <w:p w14:paraId="30837602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20917165,00</w:t>
            </w:r>
          </w:p>
        </w:tc>
      </w:tr>
      <w:tr w:rsidR="003B002D" w:rsidRPr="002A26B0" w14:paraId="2074DBD3" w14:textId="77777777" w:rsidTr="003B002D">
        <w:tc>
          <w:tcPr>
            <w:tcW w:w="3175" w:type="dxa"/>
          </w:tcPr>
          <w:p w14:paraId="0E4E099B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Иные источники</w:t>
            </w:r>
          </w:p>
        </w:tc>
        <w:tc>
          <w:tcPr>
            <w:tcW w:w="1264" w:type="dxa"/>
          </w:tcPr>
          <w:p w14:paraId="62D33C99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4" w:type="dxa"/>
          </w:tcPr>
          <w:p w14:paraId="5CC8A9C0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4" w:type="dxa"/>
          </w:tcPr>
          <w:p w14:paraId="1925015F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3BB24C17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421DD922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604" w:type="dxa"/>
          </w:tcPr>
          <w:p w14:paraId="0E1FD1D5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9" w:type="dxa"/>
          </w:tcPr>
          <w:p w14:paraId="75C1A21B" w14:textId="77777777" w:rsidR="003B002D" w:rsidRPr="002A26B0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6B0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</w:tbl>
    <w:p w14:paraId="3E21E46D" w14:textId="77777777" w:rsidR="003B002D" w:rsidRP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02A51E97" w14:textId="77777777" w:rsidR="003B002D" w:rsidRDefault="003B002D" w:rsidP="003B002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14:paraId="143FA8E4" w14:textId="77777777" w:rsidR="003B002D" w:rsidRDefault="003B002D" w:rsidP="003B002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14:paraId="2CAE94AA" w14:textId="77777777" w:rsidR="003B002D" w:rsidRDefault="003B002D" w:rsidP="003B002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14:paraId="0BE363D4" w14:textId="77777777" w:rsidR="003B002D" w:rsidRDefault="003B002D" w:rsidP="003B002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14:paraId="265B0A96" w14:textId="77777777" w:rsidR="003B002D" w:rsidRDefault="003B002D" w:rsidP="003B002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14:paraId="7BF6D292" w14:textId="77777777" w:rsidR="003B002D" w:rsidRDefault="003B002D" w:rsidP="003B002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14:paraId="3C6A2EF7" w14:textId="77777777" w:rsidR="006F1E01" w:rsidRDefault="006F1E01" w:rsidP="003B002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  <w:sectPr w:rsidR="006F1E01" w:rsidSect="006F1E01">
          <w:pgSz w:w="11905" w:h="16838"/>
          <w:pgMar w:top="397" w:right="850" w:bottom="397" w:left="1701" w:header="0" w:footer="0" w:gutter="0"/>
          <w:cols w:space="720"/>
          <w:titlePg/>
          <w:docGrid w:linePitch="299"/>
        </w:sectPr>
      </w:pPr>
    </w:p>
    <w:p w14:paraId="6ED573E7" w14:textId="0DCC5876" w:rsidR="003B002D" w:rsidRDefault="003B002D" w:rsidP="003B002D">
      <w:pPr>
        <w:ind w:left="284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14:paraId="3544FAF9" w14:textId="0A18A743" w:rsidR="003B002D" w:rsidRPr="003B002D" w:rsidRDefault="003B002D" w:rsidP="003B002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Таблица 1</w:t>
      </w:r>
    </w:p>
    <w:p w14:paraId="325CDFF9" w14:textId="77777777" w:rsidR="003B002D" w:rsidRPr="003B002D" w:rsidRDefault="003B002D" w:rsidP="003B002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14:paraId="3009322B" w14:textId="77777777" w:rsidR="003B002D" w:rsidRPr="003B002D" w:rsidRDefault="003B002D" w:rsidP="003B002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Перечень создаваемых объектов на 2025 год и на плановый</w:t>
      </w:r>
    </w:p>
    <w:p w14:paraId="6BD665DF" w14:textId="77777777" w:rsidR="003B002D" w:rsidRPr="003B002D" w:rsidRDefault="003B002D" w:rsidP="003B002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период 2026 - 2030 годов, включая приобретение объектов</w:t>
      </w:r>
    </w:p>
    <w:p w14:paraId="1B0F1C71" w14:textId="77777777" w:rsidR="003B002D" w:rsidRPr="003B002D" w:rsidRDefault="003B002D" w:rsidP="003B002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недвижимого имущества, объектов, создаваемых в соответствии</w:t>
      </w:r>
    </w:p>
    <w:p w14:paraId="2DC2DB6A" w14:textId="77777777" w:rsidR="003B002D" w:rsidRPr="003B002D" w:rsidRDefault="003B002D" w:rsidP="003B002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с соглашениями о государственно-частном партнерстве,</w:t>
      </w:r>
    </w:p>
    <w:p w14:paraId="27684C79" w14:textId="77777777" w:rsidR="003B002D" w:rsidRPr="003B002D" w:rsidRDefault="003B002D" w:rsidP="003B002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муниципально-частном партнерстве и концессионными</w:t>
      </w:r>
    </w:p>
    <w:p w14:paraId="674A8510" w14:textId="77777777" w:rsidR="003B002D" w:rsidRPr="003B002D" w:rsidRDefault="003B002D" w:rsidP="003B002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соглашениями</w:t>
      </w:r>
    </w:p>
    <w:p w14:paraId="30DF9F1D" w14:textId="77777777" w:rsidR="003B002D" w:rsidRP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5592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275"/>
        <w:gridCol w:w="1276"/>
        <w:gridCol w:w="992"/>
        <w:gridCol w:w="1276"/>
        <w:gridCol w:w="1276"/>
        <w:gridCol w:w="1327"/>
        <w:gridCol w:w="28"/>
        <w:gridCol w:w="1556"/>
        <w:gridCol w:w="28"/>
        <w:gridCol w:w="576"/>
        <w:gridCol w:w="28"/>
        <w:gridCol w:w="576"/>
        <w:gridCol w:w="28"/>
        <w:gridCol w:w="576"/>
        <w:gridCol w:w="28"/>
        <w:gridCol w:w="576"/>
        <w:gridCol w:w="28"/>
        <w:gridCol w:w="882"/>
        <w:gridCol w:w="850"/>
        <w:gridCol w:w="2410"/>
      </w:tblGrid>
      <w:tr w:rsidR="003B002D" w:rsidRPr="003B002D" w14:paraId="5317B704" w14:textId="77777777" w:rsidTr="003B002D">
        <w:tc>
          <w:tcPr>
            <w:tcW w:w="1275" w:type="dxa"/>
            <w:vMerge w:val="restart"/>
          </w:tcPr>
          <w:p w14:paraId="0DE7EF62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N п/п</w:t>
            </w:r>
          </w:p>
        </w:tc>
        <w:tc>
          <w:tcPr>
            <w:tcW w:w="1276" w:type="dxa"/>
            <w:vMerge w:val="restart"/>
          </w:tcPr>
          <w:p w14:paraId="15D73FE5" w14:textId="77777777" w:rsidR="003B002D" w:rsidRPr="003B002D" w:rsidRDefault="003B002D" w:rsidP="003B002D">
            <w:pPr>
              <w:pStyle w:val="ConsPlusNormal"/>
              <w:ind w:left="488" w:hanging="48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Наименование объекта</w:t>
            </w:r>
          </w:p>
        </w:tc>
        <w:tc>
          <w:tcPr>
            <w:tcW w:w="992" w:type="dxa"/>
            <w:vMerge w:val="restart"/>
          </w:tcPr>
          <w:p w14:paraId="7DBAFDFE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Мощность</w:t>
            </w:r>
          </w:p>
        </w:tc>
        <w:tc>
          <w:tcPr>
            <w:tcW w:w="1276" w:type="dxa"/>
            <w:vMerge w:val="restart"/>
          </w:tcPr>
          <w:p w14:paraId="09AEF642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Срок строительства, проектирования (характер работ)</w:t>
            </w:r>
          </w:p>
        </w:tc>
        <w:tc>
          <w:tcPr>
            <w:tcW w:w="1276" w:type="dxa"/>
            <w:vMerge w:val="restart"/>
          </w:tcPr>
          <w:p w14:paraId="1829F48E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Стоимость объекта в ценах соответствующих лет с учетом периода реализации проекта (планируемый объем инвестиций)</w:t>
            </w:r>
          </w:p>
        </w:tc>
        <w:tc>
          <w:tcPr>
            <w:tcW w:w="1327" w:type="dxa"/>
            <w:vMerge w:val="restart"/>
          </w:tcPr>
          <w:p w14:paraId="1C97B65E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Остаток стоимости на 01.01.20___</w:t>
            </w:r>
          </w:p>
        </w:tc>
        <w:tc>
          <w:tcPr>
            <w:tcW w:w="1584" w:type="dxa"/>
            <w:gridSpan w:val="2"/>
            <w:vMerge w:val="restart"/>
          </w:tcPr>
          <w:p w14:paraId="033BF245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Источники финансирования</w:t>
            </w:r>
          </w:p>
        </w:tc>
        <w:tc>
          <w:tcPr>
            <w:tcW w:w="3326" w:type="dxa"/>
            <w:gridSpan w:val="10"/>
          </w:tcPr>
          <w:p w14:paraId="2DC9E46F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Инвестиции (рублей)</w:t>
            </w:r>
          </w:p>
        </w:tc>
        <w:tc>
          <w:tcPr>
            <w:tcW w:w="850" w:type="dxa"/>
            <w:vMerge w:val="restart"/>
          </w:tcPr>
          <w:p w14:paraId="354D45FA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Механизм реализации</w:t>
            </w:r>
          </w:p>
        </w:tc>
        <w:tc>
          <w:tcPr>
            <w:tcW w:w="2410" w:type="dxa"/>
            <w:vMerge w:val="restart"/>
          </w:tcPr>
          <w:p w14:paraId="70825585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Заказчик по строительству (приобретению)</w:t>
            </w:r>
          </w:p>
        </w:tc>
      </w:tr>
      <w:tr w:rsidR="003B002D" w:rsidRPr="003B002D" w14:paraId="416865B7" w14:textId="77777777" w:rsidTr="003B002D">
        <w:tc>
          <w:tcPr>
            <w:tcW w:w="1275" w:type="dxa"/>
            <w:vMerge/>
          </w:tcPr>
          <w:p w14:paraId="4FD4FD47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14:paraId="39056B0E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</w:tcPr>
          <w:p w14:paraId="1FE8BEE5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14:paraId="3EF0239E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14:paraId="1D9348BB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7" w:type="dxa"/>
            <w:vMerge/>
          </w:tcPr>
          <w:p w14:paraId="3659E9BA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84" w:type="dxa"/>
            <w:gridSpan w:val="2"/>
            <w:vMerge/>
          </w:tcPr>
          <w:p w14:paraId="32685C76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04" w:type="dxa"/>
            <w:gridSpan w:val="2"/>
          </w:tcPr>
          <w:p w14:paraId="68AFF72D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20__ г.</w:t>
            </w:r>
          </w:p>
        </w:tc>
        <w:tc>
          <w:tcPr>
            <w:tcW w:w="604" w:type="dxa"/>
            <w:gridSpan w:val="2"/>
          </w:tcPr>
          <w:p w14:paraId="41AA7129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20__ г.</w:t>
            </w:r>
          </w:p>
        </w:tc>
        <w:tc>
          <w:tcPr>
            <w:tcW w:w="604" w:type="dxa"/>
            <w:gridSpan w:val="2"/>
          </w:tcPr>
          <w:p w14:paraId="42C3F661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20__ г.</w:t>
            </w:r>
          </w:p>
        </w:tc>
        <w:tc>
          <w:tcPr>
            <w:tcW w:w="604" w:type="dxa"/>
            <w:gridSpan w:val="2"/>
          </w:tcPr>
          <w:p w14:paraId="72CFC1D3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20__ г.</w:t>
            </w:r>
          </w:p>
        </w:tc>
        <w:tc>
          <w:tcPr>
            <w:tcW w:w="910" w:type="dxa"/>
            <w:gridSpan w:val="2"/>
          </w:tcPr>
          <w:p w14:paraId="274BACA5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В период реализации муниципальной программы 20_ - 20_</w:t>
            </w:r>
          </w:p>
        </w:tc>
        <w:tc>
          <w:tcPr>
            <w:tcW w:w="850" w:type="dxa"/>
            <w:vMerge/>
          </w:tcPr>
          <w:p w14:paraId="1D2B0C7C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410" w:type="dxa"/>
            <w:vMerge/>
          </w:tcPr>
          <w:p w14:paraId="178AC305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B002D" w:rsidRPr="003B002D" w14:paraId="4B1D22F1" w14:textId="77777777" w:rsidTr="003B002D">
        <w:tc>
          <w:tcPr>
            <w:tcW w:w="1275" w:type="dxa"/>
          </w:tcPr>
          <w:p w14:paraId="5D130195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276" w:type="dxa"/>
          </w:tcPr>
          <w:p w14:paraId="3D30A4BE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992" w:type="dxa"/>
          </w:tcPr>
          <w:p w14:paraId="0E2CF148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276" w:type="dxa"/>
          </w:tcPr>
          <w:p w14:paraId="6D310BFA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276" w:type="dxa"/>
          </w:tcPr>
          <w:p w14:paraId="0DA57833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327" w:type="dxa"/>
          </w:tcPr>
          <w:p w14:paraId="2000F21A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584" w:type="dxa"/>
            <w:gridSpan w:val="2"/>
          </w:tcPr>
          <w:p w14:paraId="5F54A46A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604" w:type="dxa"/>
            <w:gridSpan w:val="2"/>
          </w:tcPr>
          <w:p w14:paraId="4D344F99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604" w:type="dxa"/>
            <w:gridSpan w:val="2"/>
          </w:tcPr>
          <w:p w14:paraId="6ADE794B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604" w:type="dxa"/>
            <w:gridSpan w:val="2"/>
          </w:tcPr>
          <w:p w14:paraId="73E034D8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604" w:type="dxa"/>
            <w:gridSpan w:val="2"/>
          </w:tcPr>
          <w:p w14:paraId="7B583362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910" w:type="dxa"/>
            <w:gridSpan w:val="2"/>
          </w:tcPr>
          <w:p w14:paraId="01B82C9E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850" w:type="dxa"/>
          </w:tcPr>
          <w:p w14:paraId="1194602D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2410" w:type="dxa"/>
          </w:tcPr>
          <w:p w14:paraId="043A495D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</w:tr>
      <w:tr w:rsidR="003B002D" w:rsidRPr="003B002D" w14:paraId="465AB7E2" w14:textId="77777777" w:rsidTr="003B002D">
        <w:tc>
          <w:tcPr>
            <w:tcW w:w="7450" w:type="dxa"/>
            <w:gridSpan w:val="7"/>
            <w:vMerge w:val="restart"/>
          </w:tcPr>
          <w:p w14:paraId="37D24D32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Всего, в том числе:</w:t>
            </w:r>
          </w:p>
        </w:tc>
        <w:tc>
          <w:tcPr>
            <w:tcW w:w="1584" w:type="dxa"/>
            <w:gridSpan w:val="2"/>
          </w:tcPr>
          <w:p w14:paraId="19E8423F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604" w:type="dxa"/>
            <w:gridSpan w:val="2"/>
          </w:tcPr>
          <w:p w14:paraId="7E421E82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49996733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1D18E0AD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5E701BD2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82" w:type="dxa"/>
          </w:tcPr>
          <w:p w14:paraId="0DE8325D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14:paraId="1FE0E2EB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410" w:type="dxa"/>
          </w:tcPr>
          <w:p w14:paraId="116E0FA4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3B002D" w:rsidRPr="003B002D" w14:paraId="5FF3CF66" w14:textId="77777777" w:rsidTr="003B002D">
        <w:tc>
          <w:tcPr>
            <w:tcW w:w="7450" w:type="dxa"/>
            <w:gridSpan w:val="7"/>
            <w:vMerge/>
          </w:tcPr>
          <w:p w14:paraId="214D2083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84" w:type="dxa"/>
            <w:gridSpan w:val="2"/>
          </w:tcPr>
          <w:p w14:paraId="26E4F90A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604" w:type="dxa"/>
            <w:gridSpan w:val="2"/>
          </w:tcPr>
          <w:p w14:paraId="3932B7FE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69C9706D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6FEAE7AD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21C6CF23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82" w:type="dxa"/>
          </w:tcPr>
          <w:p w14:paraId="63052BC8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14:paraId="586D8F17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410" w:type="dxa"/>
          </w:tcPr>
          <w:p w14:paraId="7E1753B9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3B002D" w:rsidRPr="003B002D" w14:paraId="3B95B489" w14:textId="77777777" w:rsidTr="003B002D">
        <w:tc>
          <w:tcPr>
            <w:tcW w:w="7450" w:type="dxa"/>
            <w:gridSpan w:val="7"/>
            <w:vMerge/>
          </w:tcPr>
          <w:p w14:paraId="27686B2D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84" w:type="dxa"/>
            <w:gridSpan w:val="2"/>
          </w:tcPr>
          <w:p w14:paraId="6BE45F22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604" w:type="dxa"/>
            <w:gridSpan w:val="2"/>
          </w:tcPr>
          <w:p w14:paraId="332287A0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4EB9CABC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48A35E52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3E664954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82" w:type="dxa"/>
          </w:tcPr>
          <w:p w14:paraId="7517F7AD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14:paraId="338591B9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410" w:type="dxa"/>
          </w:tcPr>
          <w:p w14:paraId="26343303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3B002D" w:rsidRPr="003B002D" w14:paraId="0B530427" w14:textId="77777777" w:rsidTr="003B002D">
        <w:tc>
          <w:tcPr>
            <w:tcW w:w="7450" w:type="dxa"/>
            <w:gridSpan w:val="7"/>
            <w:vMerge/>
          </w:tcPr>
          <w:p w14:paraId="793BB951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84" w:type="dxa"/>
            <w:gridSpan w:val="2"/>
          </w:tcPr>
          <w:p w14:paraId="0341588F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604" w:type="dxa"/>
            <w:gridSpan w:val="2"/>
          </w:tcPr>
          <w:p w14:paraId="7CEF0A70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79705622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65A55966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1363926C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82" w:type="dxa"/>
          </w:tcPr>
          <w:p w14:paraId="6DF4F014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14:paraId="68AB2DF8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410" w:type="dxa"/>
          </w:tcPr>
          <w:p w14:paraId="0A0F62EE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3B002D" w:rsidRPr="003B002D" w14:paraId="05D64FA6" w14:textId="77777777" w:rsidTr="003B002D">
        <w:tc>
          <w:tcPr>
            <w:tcW w:w="7450" w:type="dxa"/>
            <w:gridSpan w:val="7"/>
            <w:vMerge/>
          </w:tcPr>
          <w:p w14:paraId="0AD30EC8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84" w:type="dxa"/>
            <w:gridSpan w:val="2"/>
          </w:tcPr>
          <w:p w14:paraId="5DEAD47D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Иные источники</w:t>
            </w:r>
          </w:p>
        </w:tc>
        <w:tc>
          <w:tcPr>
            <w:tcW w:w="604" w:type="dxa"/>
            <w:gridSpan w:val="2"/>
          </w:tcPr>
          <w:p w14:paraId="14E6A457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6F3B6AC7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557C57F1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1E4697F0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82" w:type="dxa"/>
          </w:tcPr>
          <w:p w14:paraId="153F8E6F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14:paraId="4247ED4C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410" w:type="dxa"/>
          </w:tcPr>
          <w:p w14:paraId="5C67668E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3B002D" w:rsidRPr="003B002D" w14:paraId="499C1F71" w14:textId="77777777" w:rsidTr="003B002D">
        <w:tc>
          <w:tcPr>
            <w:tcW w:w="15592" w:type="dxa"/>
            <w:gridSpan w:val="20"/>
          </w:tcPr>
          <w:p w14:paraId="09BA42AA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1. Объекты, создаваемые в _______ году и на плановом периоде __________ годов, включая приобретаемые объекты недвижимого имущества, объектов, создаваемых в соответствии с соглашениями о государственно-частном партнерстве, муниципально-частном партнерстве и концессионными соглашениями</w:t>
            </w:r>
          </w:p>
        </w:tc>
      </w:tr>
      <w:tr w:rsidR="003B002D" w:rsidRPr="003B002D" w14:paraId="7B167A06" w14:textId="77777777" w:rsidTr="003B002D">
        <w:tc>
          <w:tcPr>
            <w:tcW w:w="7450" w:type="dxa"/>
            <w:gridSpan w:val="7"/>
            <w:vMerge w:val="restart"/>
          </w:tcPr>
          <w:p w14:paraId="056F07EC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Всего по разделу 1:</w:t>
            </w:r>
          </w:p>
        </w:tc>
        <w:tc>
          <w:tcPr>
            <w:tcW w:w="1584" w:type="dxa"/>
            <w:gridSpan w:val="2"/>
          </w:tcPr>
          <w:p w14:paraId="0F8FA25C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604" w:type="dxa"/>
            <w:gridSpan w:val="2"/>
          </w:tcPr>
          <w:p w14:paraId="14544AB0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00C1FC50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2CF92948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6DB18D0A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82" w:type="dxa"/>
          </w:tcPr>
          <w:p w14:paraId="4F7CB4D3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14:paraId="7E31F25E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410" w:type="dxa"/>
          </w:tcPr>
          <w:p w14:paraId="5D2BF9AE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3B002D" w:rsidRPr="003B002D" w14:paraId="4B84E6BB" w14:textId="77777777" w:rsidTr="003B002D">
        <w:tc>
          <w:tcPr>
            <w:tcW w:w="7450" w:type="dxa"/>
            <w:gridSpan w:val="7"/>
            <w:vMerge/>
          </w:tcPr>
          <w:p w14:paraId="28543503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84" w:type="dxa"/>
            <w:gridSpan w:val="2"/>
          </w:tcPr>
          <w:p w14:paraId="41827F3E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604" w:type="dxa"/>
            <w:gridSpan w:val="2"/>
          </w:tcPr>
          <w:p w14:paraId="46584E7B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44C7A02C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39588982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14A00BAF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82" w:type="dxa"/>
          </w:tcPr>
          <w:p w14:paraId="5AECE8AD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14:paraId="4DA72637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410" w:type="dxa"/>
          </w:tcPr>
          <w:p w14:paraId="2071DF01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3B002D" w:rsidRPr="003B002D" w14:paraId="7AE3D8D4" w14:textId="77777777" w:rsidTr="003B002D">
        <w:tc>
          <w:tcPr>
            <w:tcW w:w="7450" w:type="dxa"/>
            <w:gridSpan w:val="7"/>
            <w:vMerge/>
          </w:tcPr>
          <w:p w14:paraId="449464B5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84" w:type="dxa"/>
            <w:gridSpan w:val="2"/>
          </w:tcPr>
          <w:p w14:paraId="0BE84641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604" w:type="dxa"/>
            <w:gridSpan w:val="2"/>
          </w:tcPr>
          <w:p w14:paraId="68DBDE90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55F627EE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5F66CBB2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05A15DA2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82" w:type="dxa"/>
          </w:tcPr>
          <w:p w14:paraId="1A91CDE5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14:paraId="66948CF3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410" w:type="dxa"/>
          </w:tcPr>
          <w:p w14:paraId="6BF04068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3B002D" w:rsidRPr="003B002D" w14:paraId="47AF0B93" w14:textId="77777777" w:rsidTr="003B002D">
        <w:tc>
          <w:tcPr>
            <w:tcW w:w="7450" w:type="dxa"/>
            <w:gridSpan w:val="7"/>
            <w:vMerge/>
          </w:tcPr>
          <w:p w14:paraId="12023162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84" w:type="dxa"/>
            <w:gridSpan w:val="2"/>
          </w:tcPr>
          <w:p w14:paraId="792D3385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604" w:type="dxa"/>
            <w:gridSpan w:val="2"/>
          </w:tcPr>
          <w:p w14:paraId="561E7AFD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6A61178C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29D13552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59F74E00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82" w:type="dxa"/>
          </w:tcPr>
          <w:p w14:paraId="7F782D37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14:paraId="406B814E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410" w:type="dxa"/>
          </w:tcPr>
          <w:p w14:paraId="774C5D95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3B002D" w:rsidRPr="003B002D" w14:paraId="26F43432" w14:textId="77777777" w:rsidTr="003B002D">
        <w:tc>
          <w:tcPr>
            <w:tcW w:w="7450" w:type="dxa"/>
            <w:gridSpan w:val="7"/>
            <w:vMerge/>
          </w:tcPr>
          <w:p w14:paraId="215BD65A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84" w:type="dxa"/>
            <w:gridSpan w:val="2"/>
          </w:tcPr>
          <w:p w14:paraId="5B3B0D44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Иные источники</w:t>
            </w:r>
          </w:p>
        </w:tc>
        <w:tc>
          <w:tcPr>
            <w:tcW w:w="604" w:type="dxa"/>
            <w:gridSpan w:val="2"/>
          </w:tcPr>
          <w:p w14:paraId="0378C9FD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4BE9B20C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5F60469B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0B8196C2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82" w:type="dxa"/>
          </w:tcPr>
          <w:p w14:paraId="058139EA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14:paraId="49978AA4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410" w:type="dxa"/>
          </w:tcPr>
          <w:p w14:paraId="55AE9E1A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3B002D" w:rsidRPr="003B002D" w14:paraId="56FE300B" w14:textId="77777777" w:rsidTr="003B002D">
        <w:tc>
          <w:tcPr>
            <w:tcW w:w="1275" w:type="dxa"/>
          </w:tcPr>
          <w:p w14:paraId="01833976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1276" w:type="dxa"/>
          </w:tcPr>
          <w:p w14:paraId="2240086F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Наименование объекта 1</w:t>
            </w:r>
          </w:p>
        </w:tc>
        <w:tc>
          <w:tcPr>
            <w:tcW w:w="992" w:type="dxa"/>
          </w:tcPr>
          <w:p w14:paraId="0D905662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14:paraId="754E9439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14:paraId="6299541D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327" w:type="dxa"/>
          </w:tcPr>
          <w:p w14:paraId="2F3CD971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84" w:type="dxa"/>
            <w:gridSpan w:val="2"/>
          </w:tcPr>
          <w:p w14:paraId="4C6E9606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604" w:type="dxa"/>
            <w:gridSpan w:val="2"/>
          </w:tcPr>
          <w:p w14:paraId="497E3314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097A6A60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384F8BC3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5EB19C18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10" w:type="dxa"/>
            <w:gridSpan w:val="2"/>
          </w:tcPr>
          <w:p w14:paraId="5EBE1FE8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14:paraId="3EDAE34B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410" w:type="dxa"/>
          </w:tcPr>
          <w:p w14:paraId="6E4E902E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3B002D" w:rsidRPr="003B002D" w14:paraId="0E467292" w14:textId="77777777" w:rsidTr="003B002D">
        <w:tc>
          <w:tcPr>
            <w:tcW w:w="1275" w:type="dxa"/>
          </w:tcPr>
          <w:p w14:paraId="7085EF3C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14:paraId="5D37B772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14:paraId="3D858AEC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14:paraId="472F58E6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14:paraId="7E724F3C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327" w:type="dxa"/>
          </w:tcPr>
          <w:p w14:paraId="0256AF48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84" w:type="dxa"/>
            <w:gridSpan w:val="2"/>
          </w:tcPr>
          <w:p w14:paraId="528F01A5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604" w:type="dxa"/>
            <w:gridSpan w:val="2"/>
          </w:tcPr>
          <w:p w14:paraId="533F0264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334B92F1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7550EE81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3CDACB97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10" w:type="dxa"/>
            <w:gridSpan w:val="2"/>
          </w:tcPr>
          <w:p w14:paraId="30C13C18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14:paraId="002B2F34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410" w:type="dxa"/>
          </w:tcPr>
          <w:p w14:paraId="13BE8023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3B002D" w:rsidRPr="003B002D" w14:paraId="0C1DC027" w14:textId="77777777" w:rsidTr="003B002D">
        <w:tc>
          <w:tcPr>
            <w:tcW w:w="1275" w:type="dxa"/>
          </w:tcPr>
          <w:p w14:paraId="3FA60132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14:paraId="5E88A300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14:paraId="3AE22020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14:paraId="0FF73F66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14:paraId="1B47E261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327" w:type="dxa"/>
          </w:tcPr>
          <w:p w14:paraId="2FC4712A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84" w:type="dxa"/>
            <w:gridSpan w:val="2"/>
          </w:tcPr>
          <w:p w14:paraId="1E362E81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604" w:type="dxa"/>
            <w:gridSpan w:val="2"/>
          </w:tcPr>
          <w:p w14:paraId="1FA2C0F7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41D17CC0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1CABB45C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0232E266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10" w:type="dxa"/>
            <w:gridSpan w:val="2"/>
          </w:tcPr>
          <w:p w14:paraId="752426A3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14:paraId="06EB3547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410" w:type="dxa"/>
          </w:tcPr>
          <w:p w14:paraId="0867AB28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3B002D" w:rsidRPr="003B002D" w14:paraId="398A6B37" w14:textId="77777777" w:rsidTr="003B002D">
        <w:tc>
          <w:tcPr>
            <w:tcW w:w="1275" w:type="dxa"/>
          </w:tcPr>
          <w:p w14:paraId="6C61487F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14:paraId="6B27100B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14:paraId="549F6304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14:paraId="01A67563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14:paraId="69F1FDC7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327" w:type="dxa"/>
          </w:tcPr>
          <w:p w14:paraId="03A19895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84" w:type="dxa"/>
            <w:gridSpan w:val="2"/>
          </w:tcPr>
          <w:p w14:paraId="69675089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604" w:type="dxa"/>
            <w:gridSpan w:val="2"/>
          </w:tcPr>
          <w:p w14:paraId="3B8991C1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27A967DD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29025F74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5B14BAA2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10" w:type="dxa"/>
            <w:gridSpan w:val="2"/>
          </w:tcPr>
          <w:p w14:paraId="4548BC5B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14:paraId="126ED14B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410" w:type="dxa"/>
          </w:tcPr>
          <w:p w14:paraId="405FE2BE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3B002D" w:rsidRPr="003B002D" w14:paraId="45F8B698" w14:textId="77777777" w:rsidTr="003B002D">
        <w:tc>
          <w:tcPr>
            <w:tcW w:w="1275" w:type="dxa"/>
          </w:tcPr>
          <w:p w14:paraId="0E3FEECE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14:paraId="45B915CC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14:paraId="68861F74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14:paraId="7C719801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14:paraId="2CE149A9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327" w:type="dxa"/>
          </w:tcPr>
          <w:p w14:paraId="59D3B66E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84" w:type="dxa"/>
            <w:gridSpan w:val="2"/>
          </w:tcPr>
          <w:p w14:paraId="2A0A723A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Иные источники</w:t>
            </w:r>
          </w:p>
        </w:tc>
        <w:tc>
          <w:tcPr>
            <w:tcW w:w="604" w:type="dxa"/>
            <w:gridSpan w:val="2"/>
          </w:tcPr>
          <w:p w14:paraId="6DCCF3DC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6AB42220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1B8E1259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3462A950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10" w:type="dxa"/>
            <w:gridSpan w:val="2"/>
          </w:tcPr>
          <w:p w14:paraId="480638C1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14:paraId="31BC2406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410" w:type="dxa"/>
          </w:tcPr>
          <w:p w14:paraId="19BEC0D7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3B002D" w:rsidRPr="003B002D" w14:paraId="67D6A32B" w14:textId="77777777" w:rsidTr="003B002D">
        <w:tc>
          <w:tcPr>
            <w:tcW w:w="1275" w:type="dxa"/>
          </w:tcPr>
          <w:p w14:paraId="7181D1CA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и т.д.</w:t>
            </w:r>
          </w:p>
        </w:tc>
        <w:tc>
          <w:tcPr>
            <w:tcW w:w="1276" w:type="dxa"/>
          </w:tcPr>
          <w:p w14:paraId="1C5A13CB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14:paraId="46B60B51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14:paraId="50DD0196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14:paraId="4992A531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327" w:type="dxa"/>
          </w:tcPr>
          <w:p w14:paraId="19D83081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84" w:type="dxa"/>
            <w:gridSpan w:val="2"/>
          </w:tcPr>
          <w:p w14:paraId="15C98754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6F595969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51C7FE50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007435EF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0545B066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10" w:type="dxa"/>
            <w:gridSpan w:val="2"/>
          </w:tcPr>
          <w:p w14:paraId="5D8CF0BA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14:paraId="02FBF356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410" w:type="dxa"/>
          </w:tcPr>
          <w:p w14:paraId="16B2E3B7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3B002D" w:rsidRPr="003B002D" w14:paraId="6ED6D8B6" w14:textId="77777777" w:rsidTr="003B002D">
        <w:tc>
          <w:tcPr>
            <w:tcW w:w="15592" w:type="dxa"/>
            <w:gridSpan w:val="20"/>
          </w:tcPr>
          <w:p w14:paraId="303EA89A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1. Объекты, планируемые к созданию в период реализации муниципальной программы 20___ - 20___ годов</w:t>
            </w:r>
          </w:p>
        </w:tc>
      </w:tr>
      <w:tr w:rsidR="003B002D" w:rsidRPr="003B002D" w14:paraId="0BC10D67" w14:textId="77777777" w:rsidTr="003B002D">
        <w:tc>
          <w:tcPr>
            <w:tcW w:w="7450" w:type="dxa"/>
            <w:gridSpan w:val="7"/>
            <w:vMerge w:val="restart"/>
          </w:tcPr>
          <w:p w14:paraId="4344A3DF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Всего по разделу 2:</w:t>
            </w:r>
          </w:p>
        </w:tc>
        <w:tc>
          <w:tcPr>
            <w:tcW w:w="1584" w:type="dxa"/>
            <w:gridSpan w:val="2"/>
          </w:tcPr>
          <w:p w14:paraId="3B4F6F43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604" w:type="dxa"/>
            <w:gridSpan w:val="2"/>
          </w:tcPr>
          <w:p w14:paraId="716C4197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611D3F68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3A1654DE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05C2AB8F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82" w:type="dxa"/>
          </w:tcPr>
          <w:p w14:paraId="183C3770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14:paraId="592776CA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410" w:type="dxa"/>
          </w:tcPr>
          <w:p w14:paraId="5A04F893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3B002D" w:rsidRPr="003B002D" w14:paraId="61C4BD49" w14:textId="77777777" w:rsidTr="003B002D">
        <w:tc>
          <w:tcPr>
            <w:tcW w:w="7450" w:type="dxa"/>
            <w:gridSpan w:val="7"/>
            <w:vMerge/>
          </w:tcPr>
          <w:p w14:paraId="082BCE69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84" w:type="dxa"/>
            <w:gridSpan w:val="2"/>
          </w:tcPr>
          <w:p w14:paraId="139A4925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604" w:type="dxa"/>
            <w:gridSpan w:val="2"/>
          </w:tcPr>
          <w:p w14:paraId="20F4D05C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6AEA0A93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2FA4893D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5631A8EC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82" w:type="dxa"/>
          </w:tcPr>
          <w:p w14:paraId="4A2A55AD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14:paraId="5525B5EC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410" w:type="dxa"/>
          </w:tcPr>
          <w:p w14:paraId="22C1040A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3B002D" w:rsidRPr="003B002D" w14:paraId="30EA534A" w14:textId="77777777" w:rsidTr="003B002D">
        <w:tc>
          <w:tcPr>
            <w:tcW w:w="7450" w:type="dxa"/>
            <w:gridSpan w:val="7"/>
            <w:vMerge/>
          </w:tcPr>
          <w:p w14:paraId="539E8890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84" w:type="dxa"/>
            <w:gridSpan w:val="2"/>
          </w:tcPr>
          <w:p w14:paraId="03E9DD80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604" w:type="dxa"/>
            <w:gridSpan w:val="2"/>
          </w:tcPr>
          <w:p w14:paraId="3DE31B2B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4C9605C8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3268963C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715847B2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82" w:type="dxa"/>
          </w:tcPr>
          <w:p w14:paraId="62C377F1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14:paraId="7FDD3130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410" w:type="dxa"/>
          </w:tcPr>
          <w:p w14:paraId="63B4FA11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3B002D" w:rsidRPr="003B002D" w14:paraId="1B429EB7" w14:textId="77777777" w:rsidTr="003B002D">
        <w:tc>
          <w:tcPr>
            <w:tcW w:w="7450" w:type="dxa"/>
            <w:gridSpan w:val="7"/>
            <w:vMerge/>
          </w:tcPr>
          <w:p w14:paraId="288A140D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84" w:type="dxa"/>
            <w:gridSpan w:val="2"/>
          </w:tcPr>
          <w:p w14:paraId="54300C37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604" w:type="dxa"/>
            <w:gridSpan w:val="2"/>
          </w:tcPr>
          <w:p w14:paraId="52517D7C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1B47E048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2F73E2A7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0BCAF8DD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82" w:type="dxa"/>
          </w:tcPr>
          <w:p w14:paraId="04B9E1BF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14:paraId="6A161D59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410" w:type="dxa"/>
          </w:tcPr>
          <w:p w14:paraId="6D70CBAD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3B002D" w:rsidRPr="003B002D" w14:paraId="0DA11CEE" w14:textId="77777777" w:rsidTr="003B002D">
        <w:tc>
          <w:tcPr>
            <w:tcW w:w="7450" w:type="dxa"/>
            <w:gridSpan w:val="7"/>
            <w:vMerge/>
          </w:tcPr>
          <w:p w14:paraId="65CF977D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84" w:type="dxa"/>
            <w:gridSpan w:val="2"/>
          </w:tcPr>
          <w:p w14:paraId="67F37B69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Иные источники</w:t>
            </w:r>
          </w:p>
        </w:tc>
        <w:tc>
          <w:tcPr>
            <w:tcW w:w="604" w:type="dxa"/>
            <w:gridSpan w:val="2"/>
          </w:tcPr>
          <w:p w14:paraId="02D265A8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5C9290D5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7DCB1B10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73DA23EE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82" w:type="dxa"/>
          </w:tcPr>
          <w:p w14:paraId="12A149B0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14:paraId="5094B1E3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410" w:type="dxa"/>
          </w:tcPr>
          <w:p w14:paraId="73794035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3B002D" w:rsidRPr="003B002D" w14:paraId="64D04CC0" w14:textId="77777777" w:rsidTr="003B002D">
        <w:tc>
          <w:tcPr>
            <w:tcW w:w="1275" w:type="dxa"/>
          </w:tcPr>
          <w:p w14:paraId="78DF8AAF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1276" w:type="dxa"/>
          </w:tcPr>
          <w:p w14:paraId="32D84C91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Наименование объекта 1</w:t>
            </w:r>
          </w:p>
        </w:tc>
        <w:tc>
          <w:tcPr>
            <w:tcW w:w="992" w:type="dxa"/>
          </w:tcPr>
          <w:p w14:paraId="2EFE2D38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14:paraId="68198F50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14:paraId="379BE553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327" w:type="dxa"/>
          </w:tcPr>
          <w:p w14:paraId="72B98541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84" w:type="dxa"/>
            <w:gridSpan w:val="2"/>
          </w:tcPr>
          <w:p w14:paraId="523A023A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604" w:type="dxa"/>
            <w:gridSpan w:val="2"/>
          </w:tcPr>
          <w:p w14:paraId="16744F67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0716DE37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13579583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220F788A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10" w:type="dxa"/>
            <w:gridSpan w:val="2"/>
          </w:tcPr>
          <w:p w14:paraId="46901794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14:paraId="20E5739E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410" w:type="dxa"/>
          </w:tcPr>
          <w:p w14:paraId="1D9128A0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3B002D" w:rsidRPr="003B002D" w14:paraId="76D72276" w14:textId="77777777" w:rsidTr="003B002D">
        <w:tc>
          <w:tcPr>
            <w:tcW w:w="1275" w:type="dxa"/>
          </w:tcPr>
          <w:p w14:paraId="261D5EA8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14:paraId="4FC52501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14:paraId="59296643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14:paraId="2444FC72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14:paraId="05956EAB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327" w:type="dxa"/>
          </w:tcPr>
          <w:p w14:paraId="50C35403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84" w:type="dxa"/>
            <w:gridSpan w:val="2"/>
          </w:tcPr>
          <w:p w14:paraId="707AD246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604" w:type="dxa"/>
            <w:gridSpan w:val="2"/>
          </w:tcPr>
          <w:p w14:paraId="32E1C9CE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1B07BFC7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1354E3E7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3AB7C7A5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10" w:type="dxa"/>
            <w:gridSpan w:val="2"/>
          </w:tcPr>
          <w:p w14:paraId="3772DDA8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14:paraId="4CAE5244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410" w:type="dxa"/>
          </w:tcPr>
          <w:p w14:paraId="5696EB8B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3B002D" w:rsidRPr="003B002D" w14:paraId="37527359" w14:textId="77777777" w:rsidTr="003B002D">
        <w:tc>
          <w:tcPr>
            <w:tcW w:w="1275" w:type="dxa"/>
          </w:tcPr>
          <w:p w14:paraId="36520972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14:paraId="04412891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14:paraId="52BE0776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14:paraId="5F3109F7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14:paraId="7758293C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327" w:type="dxa"/>
          </w:tcPr>
          <w:p w14:paraId="0C32E134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84" w:type="dxa"/>
            <w:gridSpan w:val="2"/>
          </w:tcPr>
          <w:p w14:paraId="16F64BDA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604" w:type="dxa"/>
            <w:gridSpan w:val="2"/>
          </w:tcPr>
          <w:p w14:paraId="01C8BA5F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0CA28FA1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536CC10C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0E36C49E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10" w:type="dxa"/>
            <w:gridSpan w:val="2"/>
          </w:tcPr>
          <w:p w14:paraId="66218EBA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14:paraId="306D71A7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410" w:type="dxa"/>
          </w:tcPr>
          <w:p w14:paraId="71ADE5B6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3B002D" w:rsidRPr="003B002D" w14:paraId="1E4B1A75" w14:textId="77777777" w:rsidTr="003B002D">
        <w:tc>
          <w:tcPr>
            <w:tcW w:w="1275" w:type="dxa"/>
          </w:tcPr>
          <w:p w14:paraId="711FFD76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14:paraId="734B99CA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14:paraId="3657D963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14:paraId="633B804E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14:paraId="7CB62C44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327" w:type="dxa"/>
          </w:tcPr>
          <w:p w14:paraId="73CD172C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84" w:type="dxa"/>
            <w:gridSpan w:val="2"/>
          </w:tcPr>
          <w:p w14:paraId="1DFEF789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604" w:type="dxa"/>
            <w:gridSpan w:val="2"/>
          </w:tcPr>
          <w:p w14:paraId="596B02AF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7952CB16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78461130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330E4491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10" w:type="dxa"/>
            <w:gridSpan w:val="2"/>
          </w:tcPr>
          <w:p w14:paraId="45693855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14:paraId="70A2DD8F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410" w:type="dxa"/>
          </w:tcPr>
          <w:p w14:paraId="331A9822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3B002D" w:rsidRPr="003B002D" w14:paraId="35021F13" w14:textId="77777777" w:rsidTr="003B002D">
        <w:tc>
          <w:tcPr>
            <w:tcW w:w="1275" w:type="dxa"/>
          </w:tcPr>
          <w:p w14:paraId="4242C6A2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-</w:t>
            </w:r>
          </w:p>
        </w:tc>
        <w:tc>
          <w:tcPr>
            <w:tcW w:w="1276" w:type="dxa"/>
          </w:tcPr>
          <w:p w14:paraId="16CAFD4F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14:paraId="04648BFB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14:paraId="205ACC37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14:paraId="56591E04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327" w:type="dxa"/>
          </w:tcPr>
          <w:p w14:paraId="33E15699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84" w:type="dxa"/>
            <w:gridSpan w:val="2"/>
          </w:tcPr>
          <w:p w14:paraId="66C3E892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Иные источники</w:t>
            </w:r>
          </w:p>
        </w:tc>
        <w:tc>
          <w:tcPr>
            <w:tcW w:w="604" w:type="dxa"/>
            <w:gridSpan w:val="2"/>
          </w:tcPr>
          <w:p w14:paraId="04BE23B3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0D6C4AC5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0E7D18A6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70274ACE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10" w:type="dxa"/>
            <w:gridSpan w:val="2"/>
          </w:tcPr>
          <w:p w14:paraId="2E6DAB03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14:paraId="40465467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410" w:type="dxa"/>
          </w:tcPr>
          <w:p w14:paraId="6520C3BD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3B002D" w:rsidRPr="003B002D" w14:paraId="622EC1D6" w14:textId="77777777" w:rsidTr="003B002D">
        <w:tc>
          <w:tcPr>
            <w:tcW w:w="1275" w:type="dxa"/>
          </w:tcPr>
          <w:p w14:paraId="2D6EE795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и т.д.</w:t>
            </w:r>
          </w:p>
        </w:tc>
        <w:tc>
          <w:tcPr>
            <w:tcW w:w="1276" w:type="dxa"/>
          </w:tcPr>
          <w:p w14:paraId="12B70424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14:paraId="122697B9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14:paraId="6D9741FC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6" w:type="dxa"/>
          </w:tcPr>
          <w:p w14:paraId="5ECB6013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327" w:type="dxa"/>
          </w:tcPr>
          <w:p w14:paraId="3B3198BC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84" w:type="dxa"/>
            <w:gridSpan w:val="2"/>
          </w:tcPr>
          <w:p w14:paraId="78BD4A59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10DA214F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1B3C999C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7EDDBB34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4" w:type="dxa"/>
            <w:gridSpan w:val="2"/>
          </w:tcPr>
          <w:p w14:paraId="1B63A950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10" w:type="dxa"/>
            <w:gridSpan w:val="2"/>
          </w:tcPr>
          <w:p w14:paraId="5963196F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</w:tcPr>
          <w:p w14:paraId="49D39A14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410" w:type="dxa"/>
          </w:tcPr>
          <w:p w14:paraId="55CADA8A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002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</w:tbl>
    <w:p w14:paraId="36CF298D" w14:textId="77777777" w:rsidR="003B002D" w:rsidRPr="003B002D" w:rsidRDefault="003B002D" w:rsidP="003B002D">
      <w:pPr>
        <w:pStyle w:val="ConsPlusNormal"/>
        <w:rPr>
          <w:rFonts w:ascii="Times New Roman" w:hAnsi="Times New Roman" w:cs="Times New Roman"/>
          <w:sz w:val="24"/>
          <w:szCs w:val="24"/>
        </w:rPr>
        <w:sectPr w:rsidR="003B002D" w:rsidRPr="003B002D" w:rsidSect="006F1E01">
          <w:pgSz w:w="16838" w:h="11905" w:orient="landscape"/>
          <w:pgMar w:top="1701" w:right="397" w:bottom="850" w:left="397" w:header="0" w:footer="0" w:gutter="0"/>
          <w:cols w:space="720"/>
          <w:titlePg/>
          <w:docGrid w:linePitch="299"/>
        </w:sectPr>
      </w:pPr>
    </w:p>
    <w:p w14:paraId="4479D4E6" w14:textId="77777777" w:rsidR="003B002D" w:rsidRP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10E94AC2" w14:textId="77777777" w:rsidR="003B002D" w:rsidRPr="003B002D" w:rsidRDefault="003B002D" w:rsidP="003B002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Таблица 2</w:t>
      </w:r>
    </w:p>
    <w:p w14:paraId="60E5A7BA" w14:textId="77777777" w:rsidR="003B002D" w:rsidRPr="003B002D" w:rsidRDefault="003B002D" w:rsidP="003B002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14:paraId="65606DB3" w14:textId="77777777" w:rsidR="003B002D" w:rsidRPr="003B002D" w:rsidRDefault="003B002D" w:rsidP="003B002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Наказы избирателей</w:t>
      </w:r>
    </w:p>
    <w:p w14:paraId="3F5D51C8" w14:textId="77777777" w:rsidR="003B002D" w:rsidRP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1579"/>
        <w:gridCol w:w="1219"/>
        <w:gridCol w:w="1084"/>
        <w:gridCol w:w="1399"/>
        <w:gridCol w:w="1774"/>
        <w:gridCol w:w="799"/>
        <w:gridCol w:w="604"/>
        <w:gridCol w:w="604"/>
        <w:gridCol w:w="604"/>
        <w:gridCol w:w="604"/>
        <w:gridCol w:w="469"/>
      </w:tblGrid>
      <w:tr w:rsidR="003B002D" w:rsidRPr="003B002D" w14:paraId="4AF2534D" w14:textId="77777777">
        <w:tc>
          <w:tcPr>
            <w:tcW w:w="454" w:type="dxa"/>
            <w:vMerge w:val="restart"/>
          </w:tcPr>
          <w:p w14:paraId="7A1732C1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5281" w:type="dxa"/>
            <w:gridSpan w:val="4"/>
          </w:tcPr>
          <w:p w14:paraId="670312CB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Основание</w:t>
            </w:r>
          </w:p>
        </w:tc>
        <w:tc>
          <w:tcPr>
            <w:tcW w:w="1774" w:type="dxa"/>
            <w:vMerge w:val="restart"/>
          </w:tcPr>
          <w:p w14:paraId="7BF4D92C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Структурные элементы (основные мероприятия) муниципальной программы</w:t>
            </w:r>
          </w:p>
        </w:tc>
        <w:tc>
          <w:tcPr>
            <w:tcW w:w="799" w:type="dxa"/>
            <w:vMerge w:val="restart"/>
          </w:tcPr>
          <w:p w14:paraId="7B3C6E9B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Сумма всего, руб.</w:t>
            </w:r>
          </w:p>
        </w:tc>
        <w:tc>
          <w:tcPr>
            <w:tcW w:w="2885" w:type="dxa"/>
            <w:gridSpan w:val="5"/>
          </w:tcPr>
          <w:p w14:paraId="586C39CD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по годам в руб.</w:t>
            </w:r>
          </w:p>
        </w:tc>
      </w:tr>
      <w:tr w:rsidR="003B002D" w:rsidRPr="003B002D" w14:paraId="593D65B1" w14:textId="77777777">
        <w:tc>
          <w:tcPr>
            <w:tcW w:w="454" w:type="dxa"/>
            <w:vMerge/>
          </w:tcPr>
          <w:p w14:paraId="4D72850B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9" w:type="dxa"/>
          </w:tcPr>
          <w:p w14:paraId="3D66C931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Нормативный правовой акт</w:t>
            </w:r>
          </w:p>
        </w:tc>
        <w:tc>
          <w:tcPr>
            <w:tcW w:w="1219" w:type="dxa"/>
          </w:tcPr>
          <w:p w14:paraId="2B41409B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Реквизиты</w:t>
            </w:r>
          </w:p>
        </w:tc>
        <w:tc>
          <w:tcPr>
            <w:tcW w:w="1084" w:type="dxa"/>
          </w:tcPr>
          <w:p w14:paraId="0158520E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Пункт, подпункт</w:t>
            </w:r>
          </w:p>
        </w:tc>
        <w:tc>
          <w:tcPr>
            <w:tcW w:w="1399" w:type="dxa"/>
          </w:tcPr>
          <w:p w14:paraId="34508B19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Содержание</w:t>
            </w:r>
          </w:p>
        </w:tc>
        <w:tc>
          <w:tcPr>
            <w:tcW w:w="1774" w:type="dxa"/>
            <w:vMerge/>
          </w:tcPr>
          <w:p w14:paraId="10F517C7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9" w:type="dxa"/>
            <w:vMerge/>
          </w:tcPr>
          <w:p w14:paraId="259DD62B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" w:type="dxa"/>
          </w:tcPr>
          <w:p w14:paraId="332DF98A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20__</w:t>
            </w:r>
          </w:p>
        </w:tc>
        <w:tc>
          <w:tcPr>
            <w:tcW w:w="604" w:type="dxa"/>
          </w:tcPr>
          <w:p w14:paraId="05CAF106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20__</w:t>
            </w:r>
          </w:p>
        </w:tc>
        <w:tc>
          <w:tcPr>
            <w:tcW w:w="604" w:type="dxa"/>
          </w:tcPr>
          <w:p w14:paraId="558D32C1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20__</w:t>
            </w:r>
          </w:p>
        </w:tc>
        <w:tc>
          <w:tcPr>
            <w:tcW w:w="604" w:type="dxa"/>
          </w:tcPr>
          <w:p w14:paraId="24E107D2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20__</w:t>
            </w:r>
          </w:p>
        </w:tc>
        <w:tc>
          <w:tcPr>
            <w:tcW w:w="469" w:type="dxa"/>
          </w:tcPr>
          <w:p w14:paraId="67F5BC15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и т.д.</w:t>
            </w:r>
          </w:p>
        </w:tc>
      </w:tr>
      <w:tr w:rsidR="003B002D" w:rsidRPr="003B002D" w14:paraId="5AEA0AE1" w14:textId="77777777">
        <w:tc>
          <w:tcPr>
            <w:tcW w:w="454" w:type="dxa"/>
          </w:tcPr>
          <w:p w14:paraId="23731F01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79" w:type="dxa"/>
          </w:tcPr>
          <w:p w14:paraId="12792BD4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19" w:type="dxa"/>
          </w:tcPr>
          <w:p w14:paraId="4D931BE9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84" w:type="dxa"/>
          </w:tcPr>
          <w:p w14:paraId="1FA2A6D1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99" w:type="dxa"/>
          </w:tcPr>
          <w:p w14:paraId="3DE66C5A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74" w:type="dxa"/>
          </w:tcPr>
          <w:p w14:paraId="4BD79D06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99" w:type="dxa"/>
          </w:tcPr>
          <w:p w14:paraId="29AFD156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04" w:type="dxa"/>
          </w:tcPr>
          <w:p w14:paraId="58FEA822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04" w:type="dxa"/>
          </w:tcPr>
          <w:p w14:paraId="3C84FCAA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04" w:type="dxa"/>
          </w:tcPr>
          <w:p w14:paraId="54DDD734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04" w:type="dxa"/>
          </w:tcPr>
          <w:p w14:paraId="5D95D0BD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69" w:type="dxa"/>
          </w:tcPr>
          <w:p w14:paraId="5775BD3F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3B002D" w:rsidRPr="003B002D" w14:paraId="32F0EDAD" w14:textId="77777777">
        <w:tc>
          <w:tcPr>
            <w:tcW w:w="454" w:type="dxa"/>
          </w:tcPr>
          <w:p w14:paraId="5FB03047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79" w:type="dxa"/>
          </w:tcPr>
          <w:p w14:paraId="05390C22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19" w:type="dxa"/>
          </w:tcPr>
          <w:p w14:paraId="78931CE2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84" w:type="dxa"/>
          </w:tcPr>
          <w:p w14:paraId="3EC81492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99" w:type="dxa"/>
          </w:tcPr>
          <w:p w14:paraId="1CC9F24B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74" w:type="dxa"/>
          </w:tcPr>
          <w:p w14:paraId="0A60E524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99" w:type="dxa"/>
          </w:tcPr>
          <w:p w14:paraId="42434AE7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dxa"/>
          </w:tcPr>
          <w:p w14:paraId="2A9D5BEE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dxa"/>
          </w:tcPr>
          <w:p w14:paraId="71DC9565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dxa"/>
          </w:tcPr>
          <w:p w14:paraId="365C3F06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dxa"/>
          </w:tcPr>
          <w:p w14:paraId="0BEAA26C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69" w:type="dxa"/>
          </w:tcPr>
          <w:p w14:paraId="4365C986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5FDAD113" w14:textId="77777777" w:rsidR="003B002D" w:rsidRPr="003B002D" w:rsidRDefault="003B002D" w:rsidP="003B002D">
      <w:pPr>
        <w:pStyle w:val="ConsPlusNormal"/>
        <w:rPr>
          <w:rFonts w:ascii="Times New Roman" w:hAnsi="Times New Roman" w:cs="Times New Roman"/>
          <w:sz w:val="24"/>
          <w:szCs w:val="24"/>
        </w:rPr>
        <w:sectPr w:rsidR="003B002D" w:rsidRPr="003B002D" w:rsidSect="003B002D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14:paraId="6893ADD3" w14:textId="77777777" w:rsidR="003B002D" w:rsidRP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04807563" w14:textId="77777777" w:rsidR="003B002D" w:rsidRPr="003B002D" w:rsidRDefault="003B002D" w:rsidP="003B002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Таблица 3</w:t>
      </w:r>
    </w:p>
    <w:p w14:paraId="4F24027F" w14:textId="77777777" w:rsidR="003B002D" w:rsidRPr="003B002D" w:rsidRDefault="003B002D" w:rsidP="003B002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14:paraId="3380B06F" w14:textId="77777777" w:rsidR="003B002D" w:rsidRPr="003B002D" w:rsidRDefault="003B002D" w:rsidP="003B002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Перечень предложений и инициатив граждан, направленных</w:t>
      </w:r>
    </w:p>
    <w:p w14:paraId="6AFD542F" w14:textId="77777777" w:rsidR="003B002D" w:rsidRPr="003B002D" w:rsidRDefault="003B002D" w:rsidP="003B002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на достижение показателей национальных целей, оценку</w:t>
      </w:r>
    </w:p>
    <w:p w14:paraId="13938251" w14:textId="77777777" w:rsidR="003B002D" w:rsidRPr="003B002D" w:rsidRDefault="003B002D" w:rsidP="003B002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эффективности деятельности высших должностных лиц</w:t>
      </w:r>
    </w:p>
    <w:p w14:paraId="1CFB1EFE" w14:textId="77777777" w:rsidR="003B002D" w:rsidRPr="003B002D" w:rsidRDefault="003B002D" w:rsidP="003B002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(руководителей высших исполнительных органов государственной</w:t>
      </w:r>
    </w:p>
    <w:p w14:paraId="68E0A746" w14:textId="77777777" w:rsidR="003B002D" w:rsidRPr="003B002D" w:rsidRDefault="003B002D" w:rsidP="003B002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власти) субъектов Российской Федерации,</w:t>
      </w:r>
    </w:p>
    <w:p w14:paraId="0D7E20B1" w14:textId="77777777" w:rsidR="003B002D" w:rsidRPr="003B002D" w:rsidRDefault="003B002D" w:rsidP="003B002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социально-экономическое развитие Ханты-Мансийского</w:t>
      </w:r>
    </w:p>
    <w:p w14:paraId="3AB8EE3C" w14:textId="77777777" w:rsidR="003B002D" w:rsidRPr="003B002D" w:rsidRDefault="003B002D" w:rsidP="003B002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B002D">
        <w:rPr>
          <w:rFonts w:ascii="Times New Roman" w:hAnsi="Times New Roman" w:cs="Times New Roman"/>
          <w:sz w:val="24"/>
          <w:szCs w:val="24"/>
        </w:rPr>
        <w:t>автономного округа - Югры и города Покачи</w:t>
      </w:r>
    </w:p>
    <w:p w14:paraId="639835A8" w14:textId="77777777" w:rsidR="003B002D" w:rsidRPr="003B002D" w:rsidRDefault="003B002D" w:rsidP="003B002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1489"/>
        <w:gridCol w:w="1774"/>
        <w:gridCol w:w="1609"/>
        <w:gridCol w:w="1744"/>
        <w:gridCol w:w="754"/>
      </w:tblGrid>
      <w:tr w:rsidR="003B002D" w:rsidRPr="003B002D" w14:paraId="1E4BB163" w14:textId="77777777">
        <w:tc>
          <w:tcPr>
            <w:tcW w:w="454" w:type="dxa"/>
          </w:tcPr>
          <w:p w14:paraId="614F6145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1489" w:type="dxa"/>
          </w:tcPr>
          <w:p w14:paraId="3D537BD8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Содержание предложения</w:t>
            </w:r>
          </w:p>
        </w:tc>
        <w:tc>
          <w:tcPr>
            <w:tcW w:w="1774" w:type="dxa"/>
          </w:tcPr>
          <w:p w14:paraId="46C2D6E6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Структурные элементы (основные мероприятия) муниципальной программы</w:t>
            </w:r>
          </w:p>
        </w:tc>
        <w:tc>
          <w:tcPr>
            <w:tcW w:w="1609" w:type="dxa"/>
          </w:tcPr>
          <w:p w14:paraId="3BBB0FB2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Номер, наименование показателя</w:t>
            </w:r>
          </w:p>
        </w:tc>
        <w:tc>
          <w:tcPr>
            <w:tcW w:w="1744" w:type="dxa"/>
          </w:tcPr>
          <w:p w14:paraId="1255E6D9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754" w:type="dxa"/>
          </w:tcPr>
          <w:p w14:paraId="0485DBBE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Автор</w:t>
            </w:r>
          </w:p>
        </w:tc>
      </w:tr>
      <w:tr w:rsidR="003B002D" w:rsidRPr="003B002D" w14:paraId="5FBEDE49" w14:textId="77777777">
        <w:tc>
          <w:tcPr>
            <w:tcW w:w="454" w:type="dxa"/>
          </w:tcPr>
          <w:p w14:paraId="58E0E0A1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89" w:type="dxa"/>
          </w:tcPr>
          <w:p w14:paraId="46166D22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74" w:type="dxa"/>
          </w:tcPr>
          <w:p w14:paraId="656599BA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09" w:type="dxa"/>
          </w:tcPr>
          <w:p w14:paraId="05C74F63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44" w:type="dxa"/>
          </w:tcPr>
          <w:p w14:paraId="4A3D4223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54" w:type="dxa"/>
          </w:tcPr>
          <w:p w14:paraId="2B1F02E5" w14:textId="77777777" w:rsidR="003B002D" w:rsidRPr="003B002D" w:rsidRDefault="003B002D" w:rsidP="003B00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B002D" w:rsidRPr="003B002D" w14:paraId="05C3A410" w14:textId="77777777">
        <w:tc>
          <w:tcPr>
            <w:tcW w:w="454" w:type="dxa"/>
          </w:tcPr>
          <w:p w14:paraId="38628138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89" w:type="dxa"/>
          </w:tcPr>
          <w:p w14:paraId="36040DFF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74" w:type="dxa"/>
          </w:tcPr>
          <w:p w14:paraId="5499C282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09" w:type="dxa"/>
          </w:tcPr>
          <w:p w14:paraId="29C7CB05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44" w:type="dxa"/>
          </w:tcPr>
          <w:p w14:paraId="70C457D4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54" w:type="dxa"/>
          </w:tcPr>
          <w:p w14:paraId="376A5820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B002D" w:rsidRPr="003B002D" w14:paraId="4877427A" w14:textId="77777777">
        <w:tc>
          <w:tcPr>
            <w:tcW w:w="454" w:type="dxa"/>
          </w:tcPr>
          <w:p w14:paraId="3D79A486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...</w:t>
            </w:r>
          </w:p>
        </w:tc>
        <w:tc>
          <w:tcPr>
            <w:tcW w:w="1489" w:type="dxa"/>
          </w:tcPr>
          <w:p w14:paraId="7EA970AF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74" w:type="dxa"/>
          </w:tcPr>
          <w:p w14:paraId="4554D8C5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09" w:type="dxa"/>
          </w:tcPr>
          <w:p w14:paraId="630CC652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44" w:type="dxa"/>
          </w:tcPr>
          <w:p w14:paraId="7C211FF0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54" w:type="dxa"/>
          </w:tcPr>
          <w:p w14:paraId="1DD32676" w14:textId="77777777" w:rsidR="003B002D" w:rsidRPr="003B002D" w:rsidRDefault="003B002D" w:rsidP="003B00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B002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223E1259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14:paraId="42529382" w14:textId="77777777" w:rsidR="003B002D" w:rsidRPr="003B002D" w:rsidRDefault="003B002D" w:rsidP="003B00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14:paraId="74F1BE63" w14:textId="77777777" w:rsidR="003B002D" w:rsidRPr="003B002D" w:rsidRDefault="003B002D" w:rsidP="003B002D">
      <w:pPr>
        <w:pStyle w:val="ConsPlusNormal"/>
        <w:pBdr>
          <w:bottom w:val="single" w:sz="6" w:space="0" w:color="auto"/>
        </w:pBdr>
        <w:jc w:val="both"/>
        <w:rPr>
          <w:rFonts w:ascii="Times New Roman" w:hAnsi="Times New Roman" w:cs="Times New Roman"/>
          <w:sz w:val="24"/>
          <w:szCs w:val="24"/>
        </w:rPr>
      </w:pPr>
    </w:p>
    <w:p w14:paraId="6B86F528" w14:textId="77777777" w:rsidR="00232FEB" w:rsidRPr="003B002D" w:rsidRDefault="00232FEB" w:rsidP="003B00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DDD3510" w14:textId="77777777" w:rsidR="003B002D" w:rsidRPr="003B002D" w:rsidRDefault="003B002D" w:rsidP="003B00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3B002D" w:rsidRPr="003B002D" w:rsidSect="003B002D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002D"/>
    <w:rsid w:val="0011077B"/>
    <w:rsid w:val="00232FEB"/>
    <w:rsid w:val="002A26B0"/>
    <w:rsid w:val="003B002D"/>
    <w:rsid w:val="00617301"/>
    <w:rsid w:val="00645525"/>
    <w:rsid w:val="006F1E01"/>
    <w:rsid w:val="009A46B9"/>
    <w:rsid w:val="00AE34A7"/>
    <w:rsid w:val="00BE1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D9A7F3"/>
  <w15:chartTrackingRefBased/>
  <w15:docId w15:val="{6322A09E-B828-468E-86F9-4A977A31C4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B002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3B002D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3B002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3B002D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3B002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3B002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3B002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3B002D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RLAW926&amp;n=198331" TargetMode="External"/><Relationship Id="rId18" Type="http://schemas.openxmlformats.org/officeDocument/2006/relationships/hyperlink" Target="https://login.consultant.ru/link/?req=doc&amp;base=RLAW926&amp;n=218870" TargetMode="External"/><Relationship Id="rId26" Type="http://schemas.openxmlformats.org/officeDocument/2006/relationships/hyperlink" Target="https://login.consultant.ru/link/?req=doc&amp;base=RLAW926&amp;n=251825" TargetMode="External"/><Relationship Id="rId39" Type="http://schemas.openxmlformats.org/officeDocument/2006/relationships/hyperlink" Target="https://login.consultant.ru/link/?req=doc&amp;base=RLAW926&amp;n=299920&amp;dst=100011" TargetMode="External"/><Relationship Id="rId21" Type="http://schemas.openxmlformats.org/officeDocument/2006/relationships/hyperlink" Target="https://login.consultant.ru/link/?req=doc&amp;base=RLAW926&amp;n=230133" TargetMode="External"/><Relationship Id="rId34" Type="http://schemas.openxmlformats.org/officeDocument/2006/relationships/hyperlink" Target="https://login.consultant.ru/link/?req=doc&amp;base=RLAW926&amp;n=290219" TargetMode="External"/><Relationship Id="rId7" Type="http://schemas.openxmlformats.org/officeDocument/2006/relationships/hyperlink" Target="https://login.consultant.ru/link/?req=doc&amp;base=LAW&amp;n=471026&amp;dst=1341" TargetMode="External"/><Relationship Id="rId2" Type="http://schemas.openxmlformats.org/officeDocument/2006/relationships/styles" Target="styles.xml"/><Relationship Id="rId16" Type="http://schemas.openxmlformats.org/officeDocument/2006/relationships/hyperlink" Target="https://login.consultant.ru/link/?req=doc&amp;base=RLAW926&amp;n=215080" TargetMode="External"/><Relationship Id="rId20" Type="http://schemas.openxmlformats.org/officeDocument/2006/relationships/hyperlink" Target="https://login.consultant.ru/link/?req=doc&amp;base=RLAW926&amp;n=229089" TargetMode="External"/><Relationship Id="rId29" Type="http://schemas.openxmlformats.org/officeDocument/2006/relationships/hyperlink" Target="https://login.consultant.ru/link/?req=doc&amp;base=RLAW926&amp;n=266079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s://login.consultant.ru/link/?req=doc&amp;base=LAW&amp;n=471026&amp;dst=4169" TargetMode="External"/><Relationship Id="rId11" Type="http://schemas.openxmlformats.org/officeDocument/2006/relationships/hyperlink" Target="https://login.consultant.ru/link/?req=doc&amp;base=RLAW926&amp;n=311033" TargetMode="External"/><Relationship Id="rId24" Type="http://schemas.openxmlformats.org/officeDocument/2006/relationships/hyperlink" Target="https://login.consultant.ru/link/?req=doc&amp;base=RLAW926&amp;n=251379" TargetMode="External"/><Relationship Id="rId32" Type="http://schemas.openxmlformats.org/officeDocument/2006/relationships/hyperlink" Target="https://login.consultant.ru/link/?req=doc&amp;base=RLAW926&amp;n=299375" TargetMode="External"/><Relationship Id="rId37" Type="http://schemas.openxmlformats.org/officeDocument/2006/relationships/hyperlink" Target="https://login.consultant.ru/link/?req=doc&amp;base=RLAW926&amp;n=305636" TargetMode="External"/><Relationship Id="rId40" Type="http://schemas.openxmlformats.org/officeDocument/2006/relationships/fontTable" Target="fontTable.xml"/><Relationship Id="rId5" Type="http://schemas.openxmlformats.org/officeDocument/2006/relationships/hyperlink" Target="https://login.consultant.ru/link/?req=doc&amp;base=LAW&amp;n=469774&amp;dst=7419" TargetMode="External"/><Relationship Id="rId15" Type="http://schemas.openxmlformats.org/officeDocument/2006/relationships/hyperlink" Target="https://login.consultant.ru/link/?req=doc&amp;base=RLAW926&amp;n=213343" TargetMode="External"/><Relationship Id="rId23" Type="http://schemas.openxmlformats.org/officeDocument/2006/relationships/hyperlink" Target="https://login.consultant.ru/link/?req=doc&amp;base=RLAW926&amp;n=247050" TargetMode="External"/><Relationship Id="rId28" Type="http://schemas.openxmlformats.org/officeDocument/2006/relationships/hyperlink" Target="https://login.consultant.ru/link/?req=doc&amp;base=RLAW926&amp;n=263353" TargetMode="External"/><Relationship Id="rId36" Type="http://schemas.openxmlformats.org/officeDocument/2006/relationships/hyperlink" Target="https://login.consultant.ru/link/?req=doc&amp;base=RLAW926&amp;n=299376" TargetMode="External"/><Relationship Id="rId10" Type="http://schemas.openxmlformats.org/officeDocument/2006/relationships/hyperlink" Target="https://login.consultant.ru/link/?req=doc&amp;base=RLAW926&amp;n=307387&amp;dst=100202" TargetMode="External"/><Relationship Id="rId19" Type="http://schemas.openxmlformats.org/officeDocument/2006/relationships/hyperlink" Target="https://login.consultant.ru/link/?req=doc&amp;base=RLAW926&amp;n=220572" TargetMode="External"/><Relationship Id="rId31" Type="http://schemas.openxmlformats.org/officeDocument/2006/relationships/hyperlink" Target="https://login.consultant.ru/link/?req=doc&amp;base=RLAW926&amp;n=27663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LAW926&amp;n=309853&amp;dst=101805" TargetMode="External"/><Relationship Id="rId14" Type="http://schemas.openxmlformats.org/officeDocument/2006/relationships/hyperlink" Target="https://login.consultant.ru/link/?req=doc&amp;base=RLAW926&amp;n=200200" TargetMode="External"/><Relationship Id="rId22" Type="http://schemas.openxmlformats.org/officeDocument/2006/relationships/hyperlink" Target="https://login.consultant.ru/link/?req=doc&amp;base=RLAW926&amp;n=230599" TargetMode="External"/><Relationship Id="rId27" Type="http://schemas.openxmlformats.org/officeDocument/2006/relationships/hyperlink" Target="https://login.consultant.ru/link/?req=doc&amp;base=RLAW926&amp;n=263281" TargetMode="External"/><Relationship Id="rId30" Type="http://schemas.openxmlformats.org/officeDocument/2006/relationships/hyperlink" Target="https://login.consultant.ru/link/?req=doc&amp;base=RLAW926&amp;n=276582" TargetMode="External"/><Relationship Id="rId35" Type="http://schemas.openxmlformats.org/officeDocument/2006/relationships/hyperlink" Target="https://login.consultant.ru/link/?req=doc&amp;base=RLAW926&amp;n=299374" TargetMode="External"/><Relationship Id="rId8" Type="http://schemas.openxmlformats.org/officeDocument/2006/relationships/hyperlink" Target="https://login.consultant.ru/link/?req=doc&amp;base=RLAW926&amp;n=305478&amp;dst=113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login.consultant.ru/link/?req=doc&amp;base=RLAW926&amp;n=193857" TargetMode="External"/><Relationship Id="rId17" Type="http://schemas.openxmlformats.org/officeDocument/2006/relationships/hyperlink" Target="https://login.consultant.ru/link/?req=doc&amp;base=RLAW926&amp;n=215852" TargetMode="External"/><Relationship Id="rId25" Type="http://schemas.openxmlformats.org/officeDocument/2006/relationships/hyperlink" Target="https://login.consultant.ru/link/?req=doc&amp;base=RLAW926&amp;n=251824" TargetMode="External"/><Relationship Id="rId33" Type="http://schemas.openxmlformats.org/officeDocument/2006/relationships/hyperlink" Target="https://login.consultant.ru/link/?req=doc&amp;base=RLAW926&amp;n=284591" TargetMode="External"/><Relationship Id="rId38" Type="http://schemas.openxmlformats.org/officeDocument/2006/relationships/hyperlink" Target="https://login.consultant.ru/link/?req=doc&amp;base=LAW&amp;n=475991&amp;dst=10001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9FC8C7-344C-4D32-953F-1EEF3F379F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14</Pages>
  <Words>3379</Words>
  <Characters>19264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Олейник Анастасия Николаевна</dc:creator>
  <cp:keywords/>
  <dc:description/>
  <cp:lastModifiedBy>Олейник Анастасия Николаевна</cp:lastModifiedBy>
  <cp:revision>5</cp:revision>
  <dcterms:created xsi:type="dcterms:W3CDTF">2024-12-06T06:45:00Z</dcterms:created>
  <dcterms:modified xsi:type="dcterms:W3CDTF">2024-12-06T07:13:00Z</dcterms:modified>
</cp:coreProperties>
</file>